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1"/>
        </w:rPr>
      </w:pPr>
    </w:p>
    <w:p>
      <w:pPr>
        <w:pStyle w:val="BodyText"/>
        <w:jc w:val="right"/>
      </w:pPr>
      <w:r>
        <w:rPr>
          <w:spacing w:val="-2"/>
        </w:rPr>
        <w:t>Алгоритм</w:t>
      </w:r>
    </w:p>
    <w:p>
      <w:pPr>
        <w:spacing w:before="33"/>
        <w:ind w:left="188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pacing w:val="-2"/>
          <w:sz w:val="22"/>
        </w:rPr>
        <w:t>Приложение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080" w:bottom="280" w:left="1480" w:right="620"/>
          <w:cols w:num="2" w:equalWidth="0">
            <w:col w:w="5445" w:space="40"/>
            <w:col w:w="4325"/>
          </w:cols>
        </w:sectPr>
      </w:pPr>
    </w:p>
    <w:p>
      <w:pPr>
        <w:pStyle w:val="BodyText"/>
        <w:spacing w:line="275" w:lineRule="exact"/>
        <w:ind w:left="1004"/>
      </w:pPr>
      <w:r>
        <w:rPr/>
        <w:t>санитарно-</w:t>
      </w:r>
      <w:r>
        <w:rPr>
          <w:spacing w:val="-8"/>
        </w:rPr>
        <w:t> </w:t>
      </w:r>
      <w:r>
        <w:rPr/>
        <w:t>противоэпидемических</w:t>
      </w:r>
      <w:r>
        <w:rPr>
          <w:spacing w:val="-4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</w:t>
      </w:r>
      <w:r>
        <w:rPr>
          <w:spacing w:val="-4"/>
        </w:rPr>
        <w:t> </w:t>
      </w:r>
      <w:r>
        <w:rPr>
          <w:spacing w:val="-2"/>
        </w:rPr>
        <w:t>карантина</w:t>
      </w:r>
    </w:p>
    <w:p>
      <w:pPr>
        <w:pStyle w:val="BodyText"/>
        <w:spacing w:line="275" w:lineRule="exact"/>
        <w:ind w:left="843"/>
      </w:pPr>
      <w:r>
        <w:rPr/>
        <w:t>в</w:t>
      </w:r>
      <w:r>
        <w:rPr>
          <w:spacing w:val="-5"/>
        </w:rPr>
        <w:t> </w:t>
      </w:r>
      <w:r>
        <w:rPr/>
        <w:t>дошкольных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организациях Республики</w:t>
      </w:r>
      <w:r>
        <w:rPr>
          <w:spacing w:val="-3"/>
        </w:rPr>
        <w:t> </w:t>
      </w:r>
      <w:r>
        <w:rPr>
          <w:spacing w:val="-2"/>
        </w:rPr>
        <w:t>Башкортостан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112"/>
        <w:gridCol w:w="2393"/>
        <w:gridCol w:w="2394"/>
      </w:tblGrid>
      <w:tr>
        <w:trPr>
          <w:trHeight w:val="275" w:hRule="atLeast"/>
        </w:trPr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проведения.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</w:tr>
      <w:tr>
        <w:trPr>
          <w:trHeight w:val="4140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Входной </w:t>
            </w:r>
            <w:r>
              <w:rPr>
                <w:b/>
                <w:spacing w:val="-2"/>
                <w:sz w:val="24"/>
              </w:rPr>
              <w:t>фильтр.</w:t>
            </w:r>
          </w:p>
          <w:p>
            <w:pPr>
              <w:pStyle w:val="TableParagraph"/>
              <w:tabs>
                <w:tab w:pos="971" w:val="left" w:leader="none"/>
                <w:tab w:pos="2604" w:val="left" w:leader="none"/>
                <w:tab w:pos="3135" w:val="left" w:leader="none"/>
              </w:tabs>
              <w:ind w:left="10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- Опрос родителей при приеме детей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самочувствии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> его</w:t>
            </w:r>
            <w:r>
              <w:rPr>
                <w:sz w:val="24"/>
              </w:rPr>
              <w:t> самочувствия</w:t>
            </w:r>
            <w:r>
              <w:rPr>
                <w:sz w:val="24"/>
              </w:rPr>
              <w:t> и поведения.</w:t>
            </w:r>
            <w:r>
              <w:rPr>
                <w:sz w:val="24"/>
              </w:rPr>
              <w:t> Визуальный</w:t>
            </w:r>
            <w:r>
              <w:rPr>
                <w:sz w:val="24"/>
              </w:rPr>
              <w:t> осмотр ребенка.</w:t>
            </w:r>
            <w:r>
              <w:rPr>
                <w:sz w:val="24"/>
              </w:rPr>
              <w:t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z w:val="24"/>
              </w:rPr>
              <w:t> термометрии электронным</w:t>
            </w:r>
            <w:r>
              <w:rPr>
                <w:b/>
                <w:sz w:val="24"/>
              </w:rPr>
              <w:t> градусником</w:t>
            </w:r>
            <w:r>
              <w:rPr>
                <w:b/>
                <w:sz w:val="24"/>
              </w:rPr>
              <w:t> с обязательной</w:t>
            </w:r>
            <w:r>
              <w:rPr>
                <w:b/>
                <w:sz w:val="24"/>
              </w:rPr>
              <w:t> фиксацией</w:t>
            </w:r>
            <w:r>
              <w:rPr>
                <w:b/>
                <w:sz w:val="24"/>
              </w:rPr>
              <w:t> в специальном</w:t>
            </w:r>
            <w:r>
              <w:rPr>
                <w:b/>
                <w:sz w:val="24"/>
              </w:rPr>
              <w:t> журнале</w:t>
            </w:r>
            <w:r>
              <w:rPr>
                <w:b/>
                <w:sz w:val="24"/>
              </w:rPr>
              <w:t> всех воспитанников</w:t>
            </w:r>
            <w:r>
              <w:rPr>
                <w:b/>
                <w:sz w:val="24"/>
              </w:rPr>
              <w:t> детского</w:t>
            </w:r>
            <w:r>
              <w:rPr>
                <w:b/>
                <w:sz w:val="24"/>
              </w:rPr>
              <w:t> сада. </w:t>
            </w: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> с</w:t>
            </w:r>
            <w:r>
              <w:rPr>
                <w:sz w:val="24"/>
              </w:rPr>
              <w:t> признаками </w:t>
            </w:r>
            <w:r>
              <w:rPr>
                <w:spacing w:val="-2"/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(повышенной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температурой,</w:t>
            </w:r>
            <w:r>
              <w:rPr>
                <w:sz w:val="24"/>
              </w:rPr>
              <w:t> выделениями</w:t>
            </w:r>
            <w:r>
              <w:rPr>
                <w:sz w:val="24"/>
              </w:rPr>
              <w:t> из</w:t>
            </w:r>
            <w:r>
              <w:rPr>
                <w:sz w:val="24"/>
              </w:rPr>
              <w:t> носа, вялые)</w:t>
            </w:r>
            <w:r>
              <w:rPr>
                <w:spacing w:val="78"/>
                <w:sz w:val="24"/>
              </w:rPr>
              <w:t>  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>   </w:t>
            </w:r>
            <w:r>
              <w:rPr>
                <w:sz w:val="24"/>
              </w:rPr>
              <w:t>детский</w:t>
            </w:r>
            <w:r>
              <w:rPr>
                <w:spacing w:val="78"/>
                <w:sz w:val="24"/>
              </w:rPr>
              <w:t>   </w:t>
            </w:r>
            <w:r>
              <w:rPr>
                <w:sz w:val="24"/>
              </w:rPr>
              <w:t>сад</w:t>
            </w:r>
            <w:r>
              <w:rPr>
                <w:spacing w:val="79"/>
                <w:sz w:val="24"/>
              </w:rPr>
              <w:t>   </w:t>
            </w:r>
            <w:r>
              <w:rPr>
                <w:spacing w:val="-5"/>
                <w:sz w:val="24"/>
              </w:rPr>
              <w:t>не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принимаются.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3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</w:p>
          <w:p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сестра. </w:t>
            </w:r>
            <w:r>
              <w:rPr>
                <w:spacing w:val="-2"/>
                <w:sz w:val="24"/>
              </w:rPr>
              <w:t>Воспитатели.</w:t>
            </w:r>
          </w:p>
        </w:tc>
      </w:tr>
      <w:tr>
        <w:trPr>
          <w:trHeight w:val="1932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воспитанниками мероприятий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формированию навыков личной гигиены.</w:t>
            </w:r>
          </w:p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 Систематическое</w:t>
            </w:r>
            <w:r>
              <w:rPr>
                <w:sz w:val="24"/>
              </w:rPr>
              <w:t> мытье</w:t>
            </w:r>
            <w:r>
              <w:rPr>
                <w:sz w:val="24"/>
              </w:rPr>
              <w:t> рук</w:t>
            </w:r>
            <w:r>
              <w:rPr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мылом.</w:t>
            </w:r>
          </w:p>
        </w:tc>
        <w:tc>
          <w:tcPr>
            <w:tcW w:w="23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дня с </w:t>
            </w:r>
            <w:r>
              <w:rPr>
                <w:spacing w:val="-2"/>
                <w:sz w:val="24"/>
              </w:rPr>
              <w:t>периодичностью </w:t>
            </w:r>
            <w:r>
              <w:rPr>
                <w:sz w:val="24"/>
              </w:rPr>
              <w:t>каждые 2 часа</w:t>
            </w:r>
          </w:p>
        </w:tc>
        <w:tc>
          <w:tcPr>
            <w:tcW w:w="23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Воспитатели. Помощники воспитателя</w:t>
            </w:r>
          </w:p>
        </w:tc>
      </w:tr>
      <w:tr>
        <w:trPr>
          <w:trHeight w:val="2208" w:hRule="atLeas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2553" w:val="left" w:leader="none"/>
                <w:tab w:pos="2890" w:val="left" w:leader="none"/>
              </w:tabs>
              <w:ind w:left="108" w:right="97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Исключить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мероприятия развлекательного</w:t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pacing w:val="-2"/>
                <w:sz w:val="24"/>
              </w:rPr>
              <w:t>характера </w:t>
            </w:r>
            <w:r>
              <w:rPr>
                <w:sz w:val="24"/>
              </w:rPr>
              <w:t>(праздники, развлечения, кукольные театры и др.), которые предполагают объединение групп. Полный запрет мероприятий с большим скоплением людей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(детей,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родителей)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стенах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в течение всего срока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отмены </w:t>
            </w:r>
            <w:r>
              <w:rPr>
                <w:spacing w:val="-2"/>
                <w:sz w:val="24"/>
              </w:rPr>
              <w:t>карантина</w:t>
            </w:r>
          </w:p>
        </w:tc>
        <w:tc>
          <w:tcPr>
            <w:tcW w:w="239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Руководитель.</w:t>
            </w:r>
          </w:p>
        </w:tc>
      </w:tr>
      <w:tr>
        <w:trPr>
          <w:trHeight w:val="1934" w:hRule="atLeas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осмотра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сотрудников</w:t>
            </w:r>
            <w:r>
              <w:rPr>
                <w:sz w:val="24"/>
              </w:rPr>
              <w:t>. Проведение первичного опроса сотрудника о состоянии здоровья. Проведение термометрии с фиксацией в специальном журнале. Работники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заболевания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допускаются.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перед началом рабочего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4" w:type="dxa"/>
          </w:tcPr>
          <w:p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Старшая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сестра</w:t>
            </w:r>
          </w:p>
        </w:tc>
      </w:tr>
      <w:tr>
        <w:trPr>
          <w:trHeight w:val="1932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1949" w:val="left" w:leader="none"/>
                <w:tab w:pos="2112" w:val="left" w:leader="none"/>
                <w:tab w:pos="2443" w:val="left" w:leader="none"/>
                <w:tab w:pos="2786" w:val="left" w:leader="none"/>
                <w:tab w:pos="3874" w:val="left" w:leader="none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Проведение</w:t>
            </w:r>
            <w:r>
              <w:rPr>
                <w:b/>
                <w:sz w:val="24"/>
              </w:rPr>
              <w:tab/>
              <w:tab/>
              <w:tab/>
              <w:tab/>
            </w:r>
            <w:r>
              <w:rPr>
                <w:b/>
                <w:spacing w:val="-5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санитарно- противоэпидемических мероприятий</w:t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pacing w:val="-4"/>
                <w:sz w:val="24"/>
              </w:rPr>
              <w:t>ДОО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 </w:t>
            </w:r>
            <w:r>
              <w:rPr>
                <w:b/>
                <w:spacing w:val="-2"/>
                <w:sz w:val="24"/>
              </w:rPr>
              <w:t>соответствии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с</w:t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pacing w:val="-2"/>
                <w:sz w:val="24"/>
              </w:rPr>
              <w:t>требованиями СанПиН:</w:t>
            </w:r>
          </w:p>
          <w:p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мытье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z w:val="24"/>
              </w:rPr>
              <w:t>посуды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tabs>
                <w:tab w:pos="3158" w:val="left" w:leader="none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дезинфицирующих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64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приема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239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8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1688"/>
        <w:gridCol w:w="311"/>
        <w:gridCol w:w="1725"/>
        <w:gridCol w:w="389"/>
        <w:gridCol w:w="346"/>
        <w:gridCol w:w="663"/>
        <w:gridCol w:w="348"/>
        <w:gridCol w:w="700"/>
        <w:gridCol w:w="338"/>
        <w:gridCol w:w="1543"/>
        <w:gridCol w:w="851"/>
      </w:tblGrid>
      <w:tr>
        <w:trPr>
          <w:trHeight w:val="1788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51" w:val="left" w:leader="none"/>
              </w:tabs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обладающих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вирулицидным действием.</w:t>
            </w:r>
          </w:p>
          <w:p>
            <w:pPr>
              <w:pStyle w:val="TableParagraph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 мытье</w:t>
            </w:r>
            <w:r>
              <w:rPr>
                <w:sz w:val="24"/>
              </w:rPr>
              <w:t> поверхностей</w:t>
            </w:r>
            <w:r>
              <w:rPr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 использованием</w:t>
            </w:r>
            <w:r>
              <w:rPr>
                <w:sz w:val="24"/>
              </w:rPr>
              <w:t> дезинфицирующих средств,</w:t>
            </w:r>
            <w:r>
              <w:rPr>
                <w:sz w:val="24"/>
              </w:rPr>
              <w:t> обладающих</w:t>
            </w:r>
            <w:r>
              <w:rPr>
                <w:sz w:val="24"/>
              </w:rPr>
              <w:t> вирулицидным </w:t>
            </w:r>
            <w:r>
              <w:rPr>
                <w:spacing w:val="-2"/>
                <w:sz w:val="24"/>
              </w:rPr>
              <w:t>действием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7" w:right="226" w:firstLine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во время тихого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>
        <w:trPr>
          <w:trHeight w:val="3852" w:hRule="atLeast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68"/>
              <w:rPr>
                <w:sz w:val="24"/>
              </w:rPr>
            </w:pPr>
            <w:r>
              <w:rPr>
                <w:sz w:val="24"/>
              </w:rPr>
              <w:t>-влажная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уборка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7" w:val="left" w:leader="none"/>
                <w:tab w:pos="1580" w:val="left" w:leader="none"/>
                <w:tab w:pos="1843" w:val="left" w:leader="none"/>
                <w:tab w:pos="2177" w:val="left" w:leader="none"/>
              </w:tabs>
              <w:spacing w:before="122"/>
              <w:ind w:left="107" w:right="98"/>
              <w:rPr>
                <w:sz w:val="24"/>
              </w:rPr>
            </w:pPr>
            <w:r>
              <w:rPr>
                <w:sz w:val="24"/>
              </w:rPr>
              <w:t>2 раза в день: утром, до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во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тихого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(влажная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уборка</w:t>
            </w:r>
            <w:r>
              <w:rPr>
                <w:spacing w:val="-2"/>
                <w:sz w:val="24"/>
              </w:rPr>
              <w:t> группового помещения, </w:t>
            </w:r>
            <w:r>
              <w:rPr>
                <w:sz w:val="24"/>
              </w:rPr>
              <w:t>приемной,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туалетной </w:t>
            </w:r>
            <w:r>
              <w:rPr>
                <w:spacing w:val="-2"/>
                <w:sz w:val="24"/>
              </w:rPr>
              <w:t>комнаты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tabs>
                <w:tab w:pos="2175" w:val="left" w:leader="none"/>
              </w:tabs>
              <w:spacing w:before="1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дезинфицирующими средствами)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 </w:t>
            </w:r>
            <w:r>
              <w:rPr>
                <w:spacing w:val="-2"/>
                <w:sz w:val="24"/>
              </w:rPr>
              <w:t>последующим проветриванием помещений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>
        <w:trPr>
          <w:trHeight w:val="1232" w:hRule="atLeast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51" w:val="left" w:leader="none"/>
                <w:tab w:pos="3158" w:val="left" w:leader="none"/>
              </w:tabs>
              <w:spacing w:line="270" w:lineRule="atLeast" w:before="10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- мытье игрушек – с использованием </w:t>
            </w:r>
            <w:r>
              <w:rPr>
                <w:spacing w:val="-2"/>
                <w:sz w:val="24"/>
              </w:rPr>
              <w:t>дезинфицирующих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средств,</w:t>
            </w:r>
            <w:r>
              <w:rPr>
                <w:spacing w:val="-2"/>
                <w:sz w:val="24"/>
              </w:rPr>
              <w:t> обладающих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вирулицидным</w:t>
            </w:r>
            <w:r>
              <w:rPr>
                <w:spacing w:val="-2"/>
                <w:sz w:val="24"/>
              </w:rPr>
              <w:t> действием</w:t>
            </w: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07" w:right="2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рабочего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Воспитатель.</w:t>
            </w:r>
          </w:p>
        </w:tc>
      </w:tr>
      <w:tr>
        <w:trPr>
          <w:trHeight w:val="1653" w:hRule="atLeast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 протирание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ручек</w:t>
            </w:r>
            <w:r>
              <w:rPr>
                <w:sz w:val="24"/>
              </w:rPr>
              <w:t> дверей</w:t>
            </w:r>
            <w:r>
              <w:rPr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 использованием</w:t>
            </w:r>
            <w:r>
              <w:rPr>
                <w:sz w:val="24"/>
              </w:rPr>
              <w:t> дезинфицирующих средств,</w:t>
            </w:r>
            <w:r>
              <w:rPr>
                <w:sz w:val="24"/>
              </w:rPr>
              <w:t> обладающих</w:t>
            </w:r>
            <w:r>
              <w:rPr>
                <w:sz w:val="24"/>
              </w:rPr>
              <w:t> вирулицидным </w:t>
            </w:r>
            <w:r>
              <w:rPr>
                <w:spacing w:val="-2"/>
                <w:sz w:val="24"/>
              </w:rPr>
              <w:t>действием</w:t>
            </w:r>
          </w:p>
        </w:tc>
        <w:tc>
          <w:tcPr>
            <w:tcW w:w="23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влажной </w:t>
            </w:r>
            <w:r>
              <w:rPr>
                <w:spacing w:val="-2"/>
                <w:sz w:val="24"/>
              </w:rPr>
              <w:t>уборки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Помощник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воспитателя</w:t>
            </w:r>
          </w:p>
        </w:tc>
      </w:tr>
      <w:tr>
        <w:trPr>
          <w:trHeight w:val="27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Кварцевание</w:t>
            </w:r>
          </w:p>
        </w:tc>
        <w:tc>
          <w:tcPr>
            <w:tcW w:w="3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помещений</w:t>
            </w:r>
          </w:p>
        </w:tc>
        <w:tc>
          <w:tcPr>
            <w:tcW w:w="3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раза</w:t>
            </w:r>
          </w:p>
        </w:tc>
        <w:tc>
          <w:tcPr>
            <w:tcW w:w="3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3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Помощник</w:t>
            </w:r>
          </w:p>
        </w:tc>
      </w:tr>
      <w:tr>
        <w:trPr>
          <w:trHeight w:val="275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311" w:type="dxa"/>
          </w:tcPr>
          <w:p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25" w:type="dxa"/>
          </w:tcPr>
          <w:p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инструкцией</w:t>
            </w:r>
          </w:p>
        </w:tc>
        <w:tc>
          <w:tcPr>
            <w:tcW w:w="3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77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воспитателя.</w:t>
            </w:r>
          </w:p>
        </w:tc>
      </w:tr>
      <w:tr>
        <w:trPr>
          <w:trHeight w:val="276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последующим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pacing w:val="-2"/>
                <w:sz w:val="24"/>
              </w:rPr>
              <w:t>проветриванием</w:t>
            </w: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графиком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>
        <w:trPr>
          <w:trHeight w:val="274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72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кварцевания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(во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(осуществляет</w:t>
            </w:r>
          </w:p>
        </w:tc>
      </w:tr>
      <w:tr>
        <w:trPr>
          <w:trHeight w:val="274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36"/>
                <w:sz w:val="24"/>
              </w:rPr>
              <w:t>  </w:t>
            </w:r>
            <w:r>
              <w:rPr>
                <w:spacing w:val="-4"/>
                <w:sz w:val="24"/>
              </w:rPr>
              <w:t>сна,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</w:t>
            </w:r>
          </w:p>
        </w:tc>
        <w:tc>
          <w:tcPr>
            <w:tcW w:w="15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кварцевание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</w:p>
        </w:tc>
      </w:tr>
      <w:tr>
        <w:trPr>
          <w:trHeight w:val="276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ухода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ухода</w:t>
            </w:r>
          </w:p>
        </w:tc>
      </w:tr>
      <w:tr>
        <w:trPr>
          <w:trHeight w:val="276" w:hRule="atLeast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rPr>
          <w:trHeight w:val="278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домой)</w:t>
            </w:r>
          </w:p>
        </w:tc>
        <w:tc>
          <w:tcPr>
            <w:tcW w:w="2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домой)</w:t>
            </w:r>
          </w:p>
        </w:tc>
      </w:tr>
      <w:tr>
        <w:trPr>
          <w:trHeight w:val="35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108" w:right="960"/>
              <w:rPr>
                <w:sz w:val="24"/>
              </w:rPr>
            </w:pPr>
            <w:r>
              <w:rPr>
                <w:b/>
                <w:sz w:val="24"/>
              </w:rPr>
              <w:t>Сквозное и одностороннее проветривание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помещений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помещение.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каждые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 менее 10 минут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  <w:tab w:pos="413" w:val="left" w:leader="none"/>
                <w:tab w:pos="1220" w:val="left" w:leader="none"/>
                <w:tab w:pos="1913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проветриваемого помещения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присмотром взрослого)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70" w:lineRule="atLeast" w:before="0" w:after="0"/>
              <w:ind w:left="107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прогулки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720" w:lineRule="auto"/>
              <w:ind w:left="10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 Воспитатель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0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112"/>
        <w:gridCol w:w="2393"/>
        <w:gridCol w:w="2394"/>
      </w:tblGrid>
      <w:tr>
        <w:trPr>
          <w:trHeight w:val="1382" w:hRule="atLeast"/>
        </w:trPr>
        <w:tc>
          <w:tcPr>
            <w:tcW w:w="6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8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тихого</w:t>
            </w:r>
            <w:r>
              <w:rPr>
                <w:sz w:val="24"/>
              </w:rPr>
              <w:t> часа воспитанников,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0" w:val="left" w:leader="none"/>
                <w:tab w:pos="651" w:val="left" w:leader="none"/>
                <w:tab w:pos="1698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ухода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воспитанников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92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2" w:type="dxa"/>
          </w:tcPr>
          <w:p>
            <w:pPr>
              <w:pStyle w:val="TableParagraph"/>
              <w:tabs>
                <w:tab w:pos="3154" w:val="left" w:leader="none"/>
              </w:tabs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Обработка и уборка помещений массового скопления людей </w:t>
            </w:r>
            <w:r>
              <w:rPr>
                <w:sz w:val="24"/>
              </w:rPr>
              <w:t>(коридоры, туалеты </w:t>
            </w:r>
            <w:r>
              <w:rPr>
                <w:sz w:val="24"/>
              </w:rPr>
              <w:t>общего </w:t>
            </w:r>
            <w:r>
              <w:rPr>
                <w:spacing w:val="-2"/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коридор </w:t>
            </w:r>
            <w:r>
              <w:rPr>
                <w:sz w:val="24"/>
              </w:rPr>
              <w:t>административной части ДОО)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271" w:lineRule="exact" w:before="0" w:after="0"/>
              <w:ind w:left="30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поверхностей,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полов;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172" w:firstLine="0"/>
              <w:jc w:val="left"/>
              <w:rPr>
                <w:sz w:val="24"/>
              </w:rPr>
            </w:pPr>
            <w:r>
              <w:rPr>
                <w:sz w:val="24"/>
              </w:rPr>
              <w:t>мытье ручек дверей с использованием дезинфицирующих средств,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обладающих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вирулицидным </w:t>
            </w:r>
            <w:r>
              <w:rPr>
                <w:spacing w:val="-2"/>
                <w:sz w:val="24"/>
              </w:rPr>
              <w:t>действием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609" w:firstLine="0"/>
              <w:jc w:val="left"/>
              <w:rPr>
                <w:sz w:val="24"/>
              </w:rPr>
            </w:pPr>
            <w:r>
              <w:rPr>
                <w:sz w:val="24"/>
              </w:rPr>
              <w:t>кварцевание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(после влажной уборки);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270" w:lineRule="atLeast" w:before="0" w:after="0"/>
              <w:ind w:left="108" w:right="29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(после </w:t>
            </w:r>
            <w:r>
              <w:rPr>
                <w:spacing w:val="-2"/>
                <w:sz w:val="24"/>
              </w:rPr>
              <w:t>кварцевания)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применением</w:t>
            </w:r>
          </w:p>
          <w:p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>дезинфицирующих </w:t>
            </w:r>
            <w:r>
              <w:rPr>
                <w:sz w:val="24"/>
              </w:rPr>
              <w:t>средств (после привода детей в ДОУ, в обеденное время, после ухода воспитанников и сотрудников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домой).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z w:val="24"/>
              </w:rPr>
              <w:t>Кварцевание в течение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минут; Проветривание -15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39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8" w:right="10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Уборщики служебных помещений</w:t>
            </w:r>
          </w:p>
        </w:tc>
      </w:tr>
      <w:tr>
        <w:trPr>
          <w:trHeight w:val="827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бактерицидного облучателя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- рециркулятора в</w:t>
            </w:r>
          </w:p>
          <w:p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инструкцией</w:t>
            </w:r>
          </w:p>
        </w:tc>
        <w:tc>
          <w:tcPr>
            <w:tcW w:w="239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39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>
        <w:trPr>
          <w:trHeight w:val="2207" w:hRule="atLeast"/>
        </w:trPr>
        <w:tc>
          <w:tcPr>
            <w:tcW w:w="67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санитарно- просветительской работы с воспитанниками,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сотрудниками, </w:t>
            </w:r>
            <w:r>
              <w:rPr>
                <w:b/>
                <w:spacing w:val="-2"/>
                <w:sz w:val="24"/>
              </w:rPr>
              <w:t>родителями.</w:t>
            </w:r>
          </w:p>
          <w:p>
            <w:pPr>
              <w:pStyle w:val="TableParagraph"/>
              <w:ind w:left="108" w:right="360" w:firstLine="60"/>
              <w:jc w:val="both"/>
              <w:rPr>
                <w:sz w:val="24"/>
              </w:rPr>
            </w:pPr>
            <w:r>
              <w:rPr>
                <w:sz w:val="24"/>
              </w:rPr>
              <w:t>Выпуск санитарных бюллетеней, размещение информации на сайте учреждения,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социальных</w:t>
            </w:r>
          </w:p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 </w:t>
            </w:r>
            <w:r>
              <w:rPr>
                <w:spacing w:val="-2"/>
                <w:sz w:val="24"/>
              </w:rPr>
              <w:t>ватсап</w:t>
            </w:r>
          </w:p>
        </w:tc>
        <w:tc>
          <w:tcPr>
            <w:tcW w:w="239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94" w:type="dxa"/>
          </w:tcPr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 </w:t>
            </w:r>
            <w:r>
              <w:rPr>
                <w:sz w:val="24"/>
              </w:rPr>
              <w:t>воспитатели, под контролем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старшей </w:t>
            </w:r>
            <w:r>
              <w:rPr>
                <w:spacing w:val="-2"/>
                <w:sz w:val="24"/>
              </w:rPr>
              <w:t>медицинской </w:t>
            </w:r>
            <w:r>
              <w:rPr>
                <w:sz w:val="24"/>
              </w:rPr>
              <w:t>сестры, педиатра </w:t>
            </w:r>
            <w:r>
              <w:rPr>
                <w:spacing w:val="-2"/>
                <w:sz w:val="24"/>
              </w:rPr>
              <w:t>амбулатории, поликлиники</w:t>
            </w:r>
          </w:p>
        </w:tc>
      </w:tr>
    </w:tbl>
    <w:sectPr>
      <w:type w:val="continuous"/>
      <w:pgSz w:w="11910" w:h="16840"/>
      <w:pgMar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2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4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1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26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9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28" w:hanging="30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2022-03-23T05:15:10Z</dcterms:created>
  <dcterms:modified xsi:type="dcterms:W3CDTF">2022-03-23T05:15:10Z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