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5F" w:rsidRDefault="008D3E8F" w:rsidP="008D3E8F">
      <w:pPr>
        <w:pStyle w:val="a3"/>
        <w:ind w:left="-709"/>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82645" cy="9462654"/>
            <wp:effectExtent l="0" t="0" r="0" b="5715"/>
            <wp:docPr id="1" name="Рисунок 1" descr="C:\Users\Computer3\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Desktop\ТИТУ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7540" cy="9469384"/>
                    </a:xfrm>
                    <a:prstGeom prst="rect">
                      <a:avLst/>
                    </a:prstGeom>
                    <a:noFill/>
                    <a:ln>
                      <a:noFill/>
                    </a:ln>
                  </pic:spPr>
                </pic:pic>
              </a:graphicData>
            </a:graphic>
          </wp:inline>
        </w:drawing>
      </w:r>
    </w:p>
    <w:p w:rsidR="00D6548C" w:rsidRDefault="00D6548C" w:rsidP="002F769E">
      <w:pPr>
        <w:pStyle w:val="a3"/>
        <w:rPr>
          <w:rFonts w:ascii="Times New Roman" w:hAnsi="Times New Roman" w:cs="Times New Roman"/>
          <w:b/>
          <w:sz w:val="28"/>
          <w:szCs w:val="28"/>
        </w:rPr>
      </w:pPr>
    </w:p>
    <w:p w:rsidR="002F769E" w:rsidRDefault="002F769E" w:rsidP="00A7510E">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665C5F" w:rsidRDefault="00665C5F" w:rsidP="002F769E">
      <w:pPr>
        <w:pStyle w:val="a3"/>
        <w:rPr>
          <w:rFonts w:ascii="Times New Roman" w:hAnsi="Times New Roman" w:cs="Times New Roman"/>
          <w:b/>
          <w:sz w:val="28"/>
          <w:szCs w:val="28"/>
        </w:rPr>
      </w:pPr>
    </w:p>
    <w:p w:rsidR="00074D59" w:rsidRDefault="00074D59" w:rsidP="002F769E">
      <w:pPr>
        <w:pStyle w:val="a3"/>
        <w:rPr>
          <w:rFonts w:ascii="Times New Roman" w:hAnsi="Times New Roman" w:cs="Times New Roman"/>
          <w:b/>
          <w:sz w:val="28"/>
          <w:szCs w:val="28"/>
        </w:rPr>
      </w:pPr>
    </w:p>
    <w:tbl>
      <w:tblPr>
        <w:tblStyle w:val="a5"/>
        <w:tblW w:w="9864" w:type="dxa"/>
        <w:tblLook w:val="04A0" w:firstRow="1" w:lastRow="0" w:firstColumn="1" w:lastColumn="0" w:noHBand="0" w:noVBand="1"/>
      </w:tblPr>
      <w:tblGrid>
        <w:gridCol w:w="959"/>
        <w:gridCol w:w="7796"/>
        <w:gridCol w:w="1109"/>
      </w:tblGrid>
      <w:tr w:rsidR="002F769E" w:rsidTr="00074D59">
        <w:tc>
          <w:tcPr>
            <w:tcW w:w="959" w:type="dxa"/>
          </w:tcPr>
          <w:p w:rsidR="002F769E" w:rsidRDefault="002F769E" w:rsidP="002F769E">
            <w:pPr>
              <w:pStyle w:val="a3"/>
              <w:rPr>
                <w:rFonts w:ascii="Times New Roman" w:hAnsi="Times New Roman" w:cs="Times New Roman"/>
                <w:sz w:val="28"/>
                <w:szCs w:val="28"/>
              </w:rPr>
            </w:pPr>
          </w:p>
        </w:tc>
        <w:tc>
          <w:tcPr>
            <w:tcW w:w="7796" w:type="dxa"/>
          </w:tcPr>
          <w:p w:rsidR="002F769E" w:rsidRDefault="00665C5F" w:rsidP="002F769E">
            <w:pPr>
              <w:pStyle w:val="a3"/>
              <w:rPr>
                <w:rFonts w:ascii="Times New Roman" w:hAnsi="Times New Roman" w:cs="Times New Roman"/>
                <w:sz w:val="28"/>
                <w:szCs w:val="28"/>
              </w:rPr>
            </w:pPr>
            <w:r>
              <w:rPr>
                <w:rFonts w:ascii="Times New Roman" w:hAnsi="Times New Roman" w:cs="Times New Roman"/>
                <w:sz w:val="28"/>
                <w:szCs w:val="28"/>
              </w:rPr>
              <w:t>Введение</w:t>
            </w:r>
          </w:p>
        </w:tc>
        <w:tc>
          <w:tcPr>
            <w:tcW w:w="1109" w:type="dxa"/>
          </w:tcPr>
          <w:p w:rsidR="002F769E" w:rsidRDefault="00D6548C" w:rsidP="007C22AC">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65C5F" w:rsidTr="00074D59">
        <w:tc>
          <w:tcPr>
            <w:tcW w:w="959" w:type="dxa"/>
          </w:tcPr>
          <w:p w:rsidR="00665C5F" w:rsidRPr="00705D4D" w:rsidRDefault="00665C5F" w:rsidP="002F769E">
            <w:pPr>
              <w:pStyle w:val="a3"/>
              <w:rPr>
                <w:rFonts w:ascii="Times New Roman" w:hAnsi="Times New Roman" w:cs="Times New Roman"/>
                <w:sz w:val="28"/>
                <w:szCs w:val="28"/>
                <w:lang w:val="en-US"/>
              </w:rPr>
            </w:pPr>
            <w:r>
              <w:rPr>
                <w:rFonts w:ascii="Times New Roman" w:hAnsi="Times New Roman" w:cs="Times New Roman"/>
                <w:sz w:val="28"/>
                <w:szCs w:val="28"/>
              </w:rPr>
              <w:t>1</w:t>
            </w:r>
          </w:p>
        </w:tc>
        <w:tc>
          <w:tcPr>
            <w:tcW w:w="7796" w:type="dxa"/>
          </w:tcPr>
          <w:p w:rsidR="00665C5F" w:rsidRDefault="00665C5F" w:rsidP="002F769E">
            <w:pPr>
              <w:pStyle w:val="a3"/>
              <w:rPr>
                <w:rFonts w:ascii="Times New Roman" w:hAnsi="Times New Roman" w:cs="Times New Roman"/>
                <w:sz w:val="28"/>
                <w:szCs w:val="28"/>
              </w:rPr>
            </w:pPr>
            <w:r>
              <w:rPr>
                <w:rFonts w:ascii="Times New Roman" w:hAnsi="Times New Roman" w:cs="Times New Roman"/>
                <w:sz w:val="28"/>
                <w:szCs w:val="28"/>
              </w:rPr>
              <w:t>Паспорт Программы развития</w:t>
            </w:r>
          </w:p>
        </w:tc>
        <w:tc>
          <w:tcPr>
            <w:tcW w:w="1109" w:type="dxa"/>
          </w:tcPr>
          <w:p w:rsidR="00665C5F" w:rsidRDefault="00D6548C" w:rsidP="007C22AC">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2F769E" w:rsidTr="00074D59">
        <w:tc>
          <w:tcPr>
            <w:tcW w:w="959" w:type="dxa"/>
          </w:tcPr>
          <w:p w:rsidR="002F769E" w:rsidRPr="00705D4D" w:rsidRDefault="002F769E" w:rsidP="002F769E">
            <w:pPr>
              <w:pStyle w:val="a3"/>
              <w:rPr>
                <w:rFonts w:ascii="Times New Roman" w:hAnsi="Times New Roman" w:cs="Times New Roman"/>
                <w:sz w:val="28"/>
                <w:szCs w:val="28"/>
                <w:lang w:val="en-US"/>
              </w:rPr>
            </w:pPr>
            <w:r>
              <w:rPr>
                <w:rFonts w:ascii="Times New Roman" w:hAnsi="Times New Roman" w:cs="Times New Roman"/>
                <w:sz w:val="28"/>
                <w:szCs w:val="28"/>
              </w:rPr>
              <w:t>2</w:t>
            </w:r>
          </w:p>
        </w:tc>
        <w:tc>
          <w:tcPr>
            <w:tcW w:w="7796" w:type="dxa"/>
          </w:tcPr>
          <w:p w:rsidR="002F769E" w:rsidRDefault="00665C5F" w:rsidP="002F769E">
            <w:pPr>
              <w:pStyle w:val="a3"/>
              <w:rPr>
                <w:rFonts w:ascii="Times New Roman" w:hAnsi="Times New Roman" w:cs="Times New Roman"/>
                <w:sz w:val="28"/>
                <w:szCs w:val="28"/>
              </w:rPr>
            </w:pPr>
            <w:r>
              <w:rPr>
                <w:rFonts w:ascii="Times New Roman" w:hAnsi="Times New Roman" w:cs="Times New Roman"/>
                <w:sz w:val="28"/>
                <w:szCs w:val="28"/>
              </w:rPr>
              <w:t>Аналитическое и прогностическое обоснование программы</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2.1.</w:t>
            </w:r>
          </w:p>
        </w:tc>
        <w:tc>
          <w:tcPr>
            <w:tcW w:w="7796" w:type="dxa"/>
          </w:tcPr>
          <w:p w:rsidR="002F769E" w:rsidRDefault="00665C5F" w:rsidP="00D972E1">
            <w:pPr>
              <w:pStyle w:val="a3"/>
              <w:ind w:left="459"/>
              <w:rPr>
                <w:rFonts w:ascii="Times New Roman" w:hAnsi="Times New Roman" w:cs="Times New Roman"/>
                <w:sz w:val="28"/>
                <w:szCs w:val="28"/>
              </w:rPr>
            </w:pPr>
            <w:r>
              <w:rPr>
                <w:rFonts w:ascii="Times New Roman" w:hAnsi="Times New Roman" w:cs="Times New Roman"/>
                <w:sz w:val="28"/>
                <w:szCs w:val="28"/>
              </w:rPr>
              <w:t>Результаты реализации предыдущ</w:t>
            </w:r>
            <w:r w:rsidR="00D972E1">
              <w:rPr>
                <w:rFonts w:ascii="Times New Roman" w:hAnsi="Times New Roman" w:cs="Times New Roman"/>
                <w:sz w:val="28"/>
                <w:szCs w:val="28"/>
              </w:rPr>
              <w:t>ей Программы развития</w:t>
            </w:r>
            <w:r>
              <w:rPr>
                <w:rFonts w:ascii="Times New Roman" w:hAnsi="Times New Roman" w:cs="Times New Roman"/>
                <w:sz w:val="28"/>
                <w:szCs w:val="28"/>
              </w:rPr>
              <w:t xml:space="preserve"> </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2.2.</w:t>
            </w:r>
          </w:p>
        </w:tc>
        <w:tc>
          <w:tcPr>
            <w:tcW w:w="7796" w:type="dxa"/>
          </w:tcPr>
          <w:p w:rsidR="002F769E"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Организационно-правовое обеспечение деятельности Учреждения</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2F769E" w:rsidTr="00074D59">
        <w:tc>
          <w:tcPr>
            <w:tcW w:w="959" w:type="dxa"/>
          </w:tcPr>
          <w:p w:rsidR="002F769E" w:rsidRDefault="002F769E" w:rsidP="00665C5F">
            <w:pPr>
              <w:pStyle w:val="a3"/>
              <w:ind w:left="284"/>
              <w:rPr>
                <w:rFonts w:ascii="Times New Roman" w:hAnsi="Times New Roman" w:cs="Times New Roman"/>
                <w:sz w:val="28"/>
                <w:szCs w:val="28"/>
              </w:rPr>
            </w:pPr>
            <w:r>
              <w:rPr>
                <w:rFonts w:ascii="Times New Roman" w:hAnsi="Times New Roman" w:cs="Times New Roman"/>
                <w:sz w:val="28"/>
                <w:szCs w:val="28"/>
              </w:rPr>
              <w:t>2</w:t>
            </w:r>
            <w:r w:rsidR="00665C5F">
              <w:rPr>
                <w:rFonts w:ascii="Times New Roman" w:hAnsi="Times New Roman" w:cs="Times New Roman"/>
                <w:sz w:val="28"/>
                <w:szCs w:val="28"/>
              </w:rPr>
              <w:t>.3.</w:t>
            </w:r>
          </w:p>
        </w:tc>
        <w:tc>
          <w:tcPr>
            <w:tcW w:w="7796" w:type="dxa"/>
          </w:tcPr>
          <w:p w:rsidR="002F769E"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Проблемно-ориентированный анализ образовательного процесса</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2.4.</w:t>
            </w:r>
          </w:p>
        </w:tc>
        <w:tc>
          <w:tcPr>
            <w:tcW w:w="7796" w:type="dxa"/>
          </w:tcPr>
          <w:p w:rsidR="002F769E" w:rsidRDefault="00D972E1" w:rsidP="00074D59">
            <w:pPr>
              <w:pStyle w:val="a3"/>
              <w:ind w:left="459"/>
              <w:rPr>
                <w:rFonts w:ascii="Times New Roman" w:hAnsi="Times New Roman" w:cs="Times New Roman"/>
                <w:sz w:val="28"/>
                <w:szCs w:val="28"/>
              </w:rPr>
            </w:pPr>
            <w:r>
              <w:rPr>
                <w:rFonts w:ascii="Times New Roman" w:hAnsi="Times New Roman" w:cs="Times New Roman"/>
                <w:sz w:val="28"/>
                <w:szCs w:val="28"/>
              </w:rPr>
              <w:t>Стратегический а</w:t>
            </w:r>
            <w:r w:rsidR="00665C5F">
              <w:rPr>
                <w:rFonts w:ascii="Times New Roman" w:hAnsi="Times New Roman" w:cs="Times New Roman"/>
                <w:sz w:val="28"/>
                <w:szCs w:val="28"/>
              </w:rPr>
              <w:t>нализ внешней среды организации</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665C5F" w:rsidTr="00074D59">
        <w:tc>
          <w:tcPr>
            <w:tcW w:w="959" w:type="dxa"/>
          </w:tcPr>
          <w:p w:rsidR="00665C5F"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2.5.</w:t>
            </w:r>
          </w:p>
        </w:tc>
        <w:tc>
          <w:tcPr>
            <w:tcW w:w="7796" w:type="dxa"/>
          </w:tcPr>
          <w:p w:rsidR="00665C5F"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Анализ образовательных потребностей субъектов внешнего окружения</w:t>
            </w:r>
          </w:p>
        </w:tc>
        <w:tc>
          <w:tcPr>
            <w:tcW w:w="1109" w:type="dxa"/>
          </w:tcPr>
          <w:p w:rsidR="00665C5F"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34</w:t>
            </w:r>
          </w:p>
        </w:tc>
      </w:tr>
      <w:tr w:rsidR="00665C5F" w:rsidTr="00074D59">
        <w:tc>
          <w:tcPr>
            <w:tcW w:w="959" w:type="dxa"/>
          </w:tcPr>
          <w:p w:rsidR="00665C5F"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2.6.</w:t>
            </w:r>
          </w:p>
        </w:tc>
        <w:tc>
          <w:tcPr>
            <w:tcW w:w="7796" w:type="dxa"/>
          </w:tcPr>
          <w:p w:rsidR="00665C5F" w:rsidRDefault="00D6548C" w:rsidP="00074D59">
            <w:pPr>
              <w:pStyle w:val="a3"/>
              <w:ind w:left="459"/>
              <w:rPr>
                <w:rFonts w:ascii="Times New Roman" w:hAnsi="Times New Roman" w:cs="Times New Roman"/>
                <w:sz w:val="28"/>
                <w:szCs w:val="28"/>
              </w:rPr>
            </w:pPr>
            <w:r>
              <w:rPr>
                <w:rFonts w:ascii="Times New Roman" w:hAnsi="Times New Roman" w:cs="Times New Roman"/>
                <w:sz w:val="28"/>
                <w:szCs w:val="28"/>
              </w:rPr>
              <w:t>Стратегический а</w:t>
            </w:r>
            <w:r w:rsidR="00665C5F">
              <w:rPr>
                <w:rFonts w:ascii="Times New Roman" w:hAnsi="Times New Roman" w:cs="Times New Roman"/>
                <w:sz w:val="28"/>
                <w:szCs w:val="28"/>
              </w:rPr>
              <w:t>нализ внут</w:t>
            </w:r>
            <w:r w:rsidR="00074D59">
              <w:rPr>
                <w:rFonts w:ascii="Times New Roman" w:hAnsi="Times New Roman" w:cs="Times New Roman"/>
                <w:sz w:val="28"/>
                <w:szCs w:val="28"/>
              </w:rPr>
              <w:t>ренни</w:t>
            </w:r>
            <w:r w:rsidR="00665C5F">
              <w:rPr>
                <w:rFonts w:ascii="Times New Roman" w:hAnsi="Times New Roman" w:cs="Times New Roman"/>
                <w:sz w:val="28"/>
                <w:szCs w:val="28"/>
              </w:rPr>
              <w:t>х факторов развития Учреждения</w:t>
            </w:r>
          </w:p>
        </w:tc>
        <w:tc>
          <w:tcPr>
            <w:tcW w:w="1109" w:type="dxa"/>
          </w:tcPr>
          <w:p w:rsidR="00665C5F"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2F769E" w:rsidTr="00074D59">
        <w:tc>
          <w:tcPr>
            <w:tcW w:w="959"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3.</w:t>
            </w:r>
          </w:p>
        </w:tc>
        <w:tc>
          <w:tcPr>
            <w:tcW w:w="7796"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 xml:space="preserve">Инструментарий реализации Программы </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48</w:t>
            </w:r>
          </w:p>
        </w:tc>
      </w:tr>
      <w:tr w:rsidR="002F769E" w:rsidTr="00074D59">
        <w:tc>
          <w:tcPr>
            <w:tcW w:w="959"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4.</w:t>
            </w:r>
          </w:p>
        </w:tc>
        <w:tc>
          <w:tcPr>
            <w:tcW w:w="7796"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Цели и направления программы Учреждения</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A665DD" w:rsidTr="00074D59">
        <w:tc>
          <w:tcPr>
            <w:tcW w:w="959"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5.</w:t>
            </w:r>
          </w:p>
        </w:tc>
        <w:tc>
          <w:tcPr>
            <w:tcW w:w="7796" w:type="dxa"/>
          </w:tcPr>
          <w:p w:rsidR="00A665DD" w:rsidRDefault="00DE6633" w:rsidP="00665C5F">
            <w:pPr>
              <w:pStyle w:val="a3"/>
              <w:rPr>
                <w:rFonts w:ascii="Times New Roman" w:hAnsi="Times New Roman" w:cs="Times New Roman"/>
                <w:sz w:val="28"/>
                <w:szCs w:val="28"/>
              </w:rPr>
            </w:pPr>
            <w:r>
              <w:rPr>
                <w:rFonts w:ascii="Times New Roman" w:hAnsi="Times New Roman" w:cs="Times New Roman"/>
                <w:sz w:val="28"/>
                <w:szCs w:val="28"/>
              </w:rPr>
              <w:t>План-</w:t>
            </w:r>
            <w:r w:rsidR="00665C5F">
              <w:rPr>
                <w:rFonts w:ascii="Times New Roman" w:hAnsi="Times New Roman" w:cs="Times New Roman"/>
                <w:sz w:val="28"/>
                <w:szCs w:val="28"/>
              </w:rPr>
              <w:t>график реализации</w:t>
            </w:r>
            <w:r>
              <w:rPr>
                <w:rFonts w:ascii="Times New Roman" w:hAnsi="Times New Roman" w:cs="Times New Roman"/>
                <w:sz w:val="28"/>
                <w:szCs w:val="28"/>
              </w:rPr>
              <w:t xml:space="preserve"> Программы развития</w:t>
            </w:r>
          </w:p>
        </w:tc>
        <w:tc>
          <w:tcPr>
            <w:tcW w:w="1109" w:type="dxa"/>
          </w:tcPr>
          <w:p w:rsidR="00A665DD" w:rsidRDefault="00D6548C" w:rsidP="000A4FDA">
            <w:pPr>
              <w:pStyle w:val="a3"/>
              <w:jc w:val="center"/>
              <w:rPr>
                <w:rFonts w:ascii="Times New Roman" w:hAnsi="Times New Roman" w:cs="Times New Roman"/>
                <w:sz w:val="28"/>
                <w:szCs w:val="28"/>
              </w:rPr>
            </w:pPr>
            <w:r>
              <w:rPr>
                <w:rFonts w:ascii="Times New Roman" w:hAnsi="Times New Roman" w:cs="Times New Roman"/>
                <w:sz w:val="28"/>
                <w:szCs w:val="28"/>
              </w:rPr>
              <w:t>5</w:t>
            </w:r>
            <w:r w:rsidR="00C679DC">
              <w:rPr>
                <w:rFonts w:ascii="Times New Roman" w:hAnsi="Times New Roman" w:cs="Times New Roman"/>
                <w:sz w:val="28"/>
                <w:szCs w:val="28"/>
              </w:rPr>
              <w:t>1</w:t>
            </w:r>
          </w:p>
        </w:tc>
      </w:tr>
      <w:tr w:rsidR="00D972E1" w:rsidTr="00074D59">
        <w:tc>
          <w:tcPr>
            <w:tcW w:w="959" w:type="dxa"/>
          </w:tcPr>
          <w:p w:rsidR="00D972E1" w:rsidRDefault="00D972E1" w:rsidP="00665C5F">
            <w:pPr>
              <w:pStyle w:val="a3"/>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D972E1" w:rsidRDefault="00D972E1" w:rsidP="00D972E1">
            <w:pPr>
              <w:pStyle w:val="a3"/>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в соответствии с перечнем целевых индикаторов</w:t>
            </w:r>
          </w:p>
        </w:tc>
        <w:tc>
          <w:tcPr>
            <w:tcW w:w="1109" w:type="dxa"/>
          </w:tcPr>
          <w:p w:rsidR="00D972E1"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55</w:t>
            </w:r>
          </w:p>
        </w:tc>
      </w:tr>
      <w:tr w:rsidR="00A665DD" w:rsidTr="00074D59">
        <w:tc>
          <w:tcPr>
            <w:tcW w:w="959"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Приложения к проектам</w:t>
            </w:r>
          </w:p>
        </w:tc>
        <w:tc>
          <w:tcPr>
            <w:tcW w:w="1109" w:type="dxa"/>
          </w:tcPr>
          <w:p w:rsidR="00A665DD"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57</w:t>
            </w:r>
          </w:p>
        </w:tc>
      </w:tr>
    </w:tbl>
    <w:p w:rsidR="002F769E" w:rsidRPr="002F769E" w:rsidRDefault="002F769E" w:rsidP="002F769E">
      <w:pPr>
        <w:pStyle w:val="a3"/>
        <w:rPr>
          <w:rFonts w:ascii="Times New Roman" w:hAnsi="Times New Roman" w:cs="Times New Roman"/>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D6548C" w:rsidRDefault="00D6548C" w:rsidP="00665C5F">
      <w:pPr>
        <w:pStyle w:val="a3"/>
        <w:jc w:val="center"/>
        <w:rPr>
          <w:rFonts w:ascii="Times New Roman" w:hAnsi="Times New Roman" w:cs="Times New Roman"/>
          <w:b/>
          <w:sz w:val="28"/>
          <w:szCs w:val="28"/>
        </w:rPr>
      </w:pPr>
    </w:p>
    <w:p w:rsidR="00D6548C" w:rsidRDefault="00D6548C" w:rsidP="00665C5F">
      <w:pPr>
        <w:pStyle w:val="a3"/>
        <w:jc w:val="center"/>
        <w:rPr>
          <w:rFonts w:ascii="Times New Roman" w:hAnsi="Times New Roman" w:cs="Times New Roman"/>
          <w:b/>
          <w:sz w:val="28"/>
          <w:szCs w:val="28"/>
        </w:rPr>
      </w:pPr>
    </w:p>
    <w:p w:rsidR="00665C5F" w:rsidRPr="005F4FDC" w:rsidRDefault="00665C5F" w:rsidP="00665C5F">
      <w:pPr>
        <w:pStyle w:val="a3"/>
        <w:jc w:val="center"/>
        <w:rPr>
          <w:rFonts w:ascii="Times New Roman" w:hAnsi="Times New Roman" w:cs="Times New Roman"/>
          <w:b/>
          <w:sz w:val="28"/>
          <w:szCs w:val="28"/>
        </w:rPr>
      </w:pPr>
      <w:r w:rsidRPr="005F4FDC">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665C5F" w:rsidRDefault="00665C5F" w:rsidP="00665C5F">
      <w:pPr>
        <w:pStyle w:val="a3"/>
        <w:jc w:val="both"/>
        <w:rPr>
          <w:rFonts w:ascii="Times New Roman" w:hAnsi="Times New Roman" w:cs="Times New Roman"/>
          <w:sz w:val="28"/>
          <w:szCs w:val="28"/>
        </w:rPr>
      </w:pPr>
    </w:p>
    <w:p w:rsidR="00665C5F" w:rsidRDefault="00665C5F" w:rsidP="00665C5F">
      <w:pPr>
        <w:pStyle w:val="a3"/>
        <w:ind w:firstLine="708"/>
        <w:jc w:val="both"/>
        <w:rPr>
          <w:rFonts w:ascii="Times New Roman" w:hAnsi="Times New Roman" w:cs="Times New Roman"/>
          <w:sz w:val="28"/>
          <w:szCs w:val="28"/>
        </w:rPr>
      </w:pPr>
      <w:r w:rsidRPr="005F4FDC">
        <w:rPr>
          <w:rFonts w:ascii="Times New Roman" w:hAnsi="Times New Roman" w:cs="Times New Roman"/>
          <w:sz w:val="28"/>
          <w:szCs w:val="28"/>
        </w:rPr>
        <w:t xml:space="preserve">Программа развития ГБДОУ </w:t>
      </w:r>
      <w:r>
        <w:rPr>
          <w:rFonts w:ascii="Times New Roman" w:hAnsi="Times New Roman" w:cs="Times New Roman"/>
          <w:sz w:val="28"/>
          <w:szCs w:val="28"/>
        </w:rPr>
        <w:t xml:space="preserve">Уфимский </w:t>
      </w:r>
      <w:r w:rsidRPr="005F4FDC">
        <w:rPr>
          <w:rFonts w:ascii="Times New Roman" w:hAnsi="Times New Roman" w:cs="Times New Roman"/>
          <w:sz w:val="28"/>
          <w:szCs w:val="28"/>
        </w:rPr>
        <w:t xml:space="preserve">детский сад </w:t>
      </w:r>
      <w:r>
        <w:rPr>
          <w:rFonts w:ascii="Times New Roman" w:hAnsi="Times New Roman" w:cs="Times New Roman"/>
          <w:sz w:val="28"/>
          <w:szCs w:val="28"/>
        </w:rPr>
        <w:t xml:space="preserve">для детей с ограниченными возможностями здоровья </w:t>
      </w:r>
      <w:r w:rsidRPr="005F4FDC">
        <w:rPr>
          <w:rFonts w:ascii="Times New Roman" w:hAnsi="Times New Roman" w:cs="Times New Roman"/>
          <w:sz w:val="28"/>
          <w:szCs w:val="28"/>
        </w:rPr>
        <w:t xml:space="preserve"> № </w:t>
      </w:r>
      <w:r>
        <w:rPr>
          <w:rFonts w:ascii="Times New Roman" w:hAnsi="Times New Roman" w:cs="Times New Roman"/>
          <w:sz w:val="28"/>
          <w:szCs w:val="28"/>
        </w:rPr>
        <w:t>6</w:t>
      </w:r>
      <w:r w:rsidRPr="005F4FDC">
        <w:rPr>
          <w:rFonts w:ascii="Times New Roman" w:hAnsi="Times New Roman" w:cs="Times New Roman"/>
          <w:sz w:val="28"/>
          <w:szCs w:val="28"/>
        </w:rPr>
        <w:t xml:space="preserve"> разработана в соответствии с целями реализации государственной образовательной политики Российской </w:t>
      </w:r>
      <w:r>
        <w:rPr>
          <w:rFonts w:ascii="Times New Roman" w:hAnsi="Times New Roman" w:cs="Times New Roman"/>
          <w:sz w:val="28"/>
          <w:szCs w:val="28"/>
        </w:rPr>
        <w:t xml:space="preserve">Федерации в области дошкольного образования, ориентирована на активизацию внутренних резервов Учреждения и представляет собой механизм обеспечения ее устойчивого функционирования и развития. </w:t>
      </w:r>
    </w:p>
    <w:p w:rsidR="00665C5F" w:rsidRDefault="00665C5F" w:rsidP="00665C5F">
      <w:pPr>
        <w:pStyle w:val="a3"/>
        <w:ind w:firstLine="708"/>
        <w:jc w:val="both"/>
        <w:rPr>
          <w:rFonts w:ascii="Times New Roman" w:hAnsi="Times New Roman" w:cs="Times New Roman"/>
          <w:sz w:val="28"/>
          <w:szCs w:val="28"/>
        </w:rPr>
      </w:pPr>
      <w:r w:rsidRPr="005F4FDC">
        <w:rPr>
          <w:rFonts w:ascii="Times New Roman" w:hAnsi="Times New Roman" w:cs="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w:t>
      </w:r>
      <w:r>
        <w:rPr>
          <w:rFonts w:ascii="Times New Roman" w:hAnsi="Times New Roman" w:cs="Times New Roman"/>
          <w:sz w:val="28"/>
          <w:szCs w:val="28"/>
        </w:rPr>
        <w:t xml:space="preserve"> по согласованию с Учредителем П</w:t>
      </w:r>
      <w:r w:rsidRPr="005F4FDC">
        <w:rPr>
          <w:rFonts w:ascii="Times New Roman" w:hAnsi="Times New Roman" w:cs="Times New Roman"/>
          <w:sz w:val="28"/>
          <w:szCs w:val="28"/>
        </w:rPr>
        <w:t>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w:t>
      </w:r>
      <w:r>
        <w:rPr>
          <w:rFonts w:ascii="Times New Roman" w:hAnsi="Times New Roman" w:cs="Times New Roman"/>
          <w:sz w:val="28"/>
          <w:szCs w:val="28"/>
        </w:rPr>
        <w:t>,</w:t>
      </w:r>
      <w:r w:rsidRPr="005F4FDC">
        <w:rPr>
          <w:rFonts w:ascii="Times New Roman" w:hAnsi="Times New Roman" w:cs="Times New Roman"/>
          <w:sz w:val="28"/>
          <w:szCs w:val="28"/>
        </w:rPr>
        <w:t xml:space="preserve"> как управленческий документ развития образовательной организации</w:t>
      </w:r>
      <w:r>
        <w:rPr>
          <w:rFonts w:ascii="Times New Roman" w:hAnsi="Times New Roman" w:cs="Times New Roman"/>
          <w:sz w:val="28"/>
          <w:szCs w:val="28"/>
        </w:rPr>
        <w:t>,</w:t>
      </w:r>
      <w:r w:rsidRPr="005F4FDC">
        <w:rPr>
          <w:rFonts w:ascii="Times New Roman" w:hAnsi="Times New Roman" w:cs="Times New Roman"/>
          <w:sz w:val="28"/>
          <w:szCs w:val="28"/>
        </w:rPr>
        <w:t xml:space="preserve">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призвана: </w:t>
      </w:r>
    </w:p>
    <w:p w:rsidR="00665C5F" w:rsidRDefault="00665C5F" w:rsidP="00B91372">
      <w:pPr>
        <w:pStyle w:val="a3"/>
        <w:numPr>
          <w:ilvl w:val="0"/>
          <w:numId w:val="28"/>
        </w:numPr>
        <w:tabs>
          <w:tab w:val="left" w:pos="993"/>
        </w:tabs>
        <w:ind w:left="0" w:firstLine="709"/>
        <w:jc w:val="both"/>
        <w:rPr>
          <w:rFonts w:ascii="Times New Roman" w:hAnsi="Times New Roman" w:cs="Times New Roman"/>
          <w:sz w:val="28"/>
          <w:szCs w:val="28"/>
        </w:rPr>
      </w:pPr>
      <w:r w:rsidRPr="005F4FDC">
        <w:rPr>
          <w:rFonts w:ascii="Times New Roman" w:hAnsi="Times New Roman" w:cs="Times New Roman"/>
          <w:sz w:val="28"/>
          <w:szCs w:val="28"/>
        </w:rPr>
        <w:t>обеспечить качественную реализацию государственного задания и всесторонне</w:t>
      </w:r>
      <w:r>
        <w:rPr>
          <w:rFonts w:ascii="Times New Roman" w:hAnsi="Times New Roman" w:cs="Times New Roman"/>
          <w:sz w:val="28"/>
          <w:szCs w:val="28"/>
        </w:rPr>
        <w:t>е</w:t>
      </w:r>
      <w:r w:rsidRPr="005F4FDC">
        <w:rPr>
          <w:rFonts w:ascii="Times New Roman" w:hAnsi="Times New Roman" w:cs="Times New Roman"/>
          <w:sz w:val="28"/>
          <w:szCs w:val="28"/>
        </w:rPr>
        <w:t xml:space="preserve"> удовлетворение образовательных запросов субъектов образовательного процесса; </w:t>
      </w:r>
    </w:p>
    <w:p w:rsidR="00665C5F" w:rsidRDefault="00665C5F" w:rsidP="00B91372">
      <w:pPr>
        <w:pStyle w:val="a3"/>
        <w:numPr>
          <w:ilvl w:val="0"/>
          <w:numId w:val="28"/>
        </w:numPr>
        <w:tabs>
          <w:tab w:val="left" w:pos="993"/>
        </w:tabs>
        <w:ind w:left="0" w:firstLine="709"/>
        <w:jc w:val="both"/>
        <w:rPr>
          <w:rFonts w:ascii="Times New Roman" w:hAnsi="Times New Roman" w:cs="Times New Roman"/>
          <w:sz w:val="28"/>
          <w:szCs w:val="28"/>
        </w:rPr>
      </w:pPr>
      <w:r w:rsidRPr="005F4FDC">
        <w:rPr>
          <w:rFonts w:ascii="Times New Roman" w:hAnsi="Times New Roman" w:cs="Times New Roman"/>
          <w:sz w:val="28"/>
          <w:szCs w:val="28"/>
        </w:rPr>
        <w:t xml:space="preserve">консолидировать усилия всех заинтересованных субъектов образовательного процесса и социального окружения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для достижения цели Программы.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w:t>
      </w:r>
      <w:r>
        <w:rPr>
          <w:rFonts w:ascii="Times New Roman" w:hAnsi="Times New Roman" w:cs="Times New Roman"/>
          <w:sz w:val="28"/>
          <w:szCs w:val="28"/>
        </w:rPr>
        <w:t xml:space="preserve">Предлагаемые проекты являются среднесрочными по длительности, социальными по типу и инновационными по виду. </w:t>
      </w:r>
      <w:r w:rsidRPr="005F4FDC">
        <w:rPr>
          <w:rFonts w:ascii="Times New Roman" w:hAnsi="Times New Roman" w:cs="Times New Roman"/>
          <w:sz w:val="28"/>
          <w:szCs w:val="28"/>
        </w:rPr>
        <w:t xml:space="preserve">Результатом работы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r>
        <w:rPr>
          <w:rFonts w:ascii="Times New Roman" w:hAnsi="Times New Roman" w:cs="Times New Roman"/>
          <w:sz w:val="28"/>
          <w:szCs w:val="28"/>
        </w:rPr>
        <w:t xml:space="preserve"> для детей с ограниченными возможностями здоровья</w:t>
      </w:r>
      <w:r w:rsidRPr="005F4FDC">
        <w:rPr>
          <w:rFonts w:ascii="Times New Roman" w:hAnsi="Times New Roman" w:cs="Times New Roman"/>
          <w:sz w:val="28"/>
          <w:szCs w:val="28"/>
        </w:rPr>
        <w:t xml:space="preserve">. </w:t>
      </w:r>
    </w:p>
    <w:p w:rsidR="002F769E" w:rsidRDefault="002F769E" w:rsidP="00DA183C">
      <w:pPr>
        <w:pStyle w:val="a3"/>
        <w:jc w:val="center"/>
        <w:rPr>
          <w:rFonts w:ascii="Times New Roman" w:hAnsi="Times New Roman" w:cs="Times New Roman"/>
          <w:b/>
          <w:sz w:val="28"/>
          <w:szCs w:val="28"/>
        </w:rPr>
      </w:pPr>
    </w:p>
    <w:p w:rsidR="00665C5F" w:rsidRPr="006238FC" w:rsidRDefault="00665C5F" w:rsidP="00DA183C">
      <w:pPr>
        <w:pStyle w:val="a3"/>
        <w:jc w:val="center"/>
        <w:rPr>
          <w:rFonts w:ascii="Times New Roman" w:hAnsi="Times New Roman" w:cs="Times New Roman"/>
          <w:b/>
          <w:sz w:val="28"/>
          <w:szCs w:val="28"/>
        </w:rPr>
      </w:pPr>
    </w:p>
    <w:p w:rsidR="00705D4D" w:rsidRPr="006238FC" w:rsidRDefault="00705D4D"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A50A13" w:rsidRDefault="00C6212B" w:rsidP="00DA183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11337C">
        <w:rPr>
          <w:rFonts w:ascii="Times New Roman" w:hAnsi="Times New Roman" w:cs="Times New Roman"/>
          <w:b/>
          <w:sz w:val="28"/>
          <w:szCs w:val="28"/>
        </w:rPr>
        <w:t>П</w:t>
      </w:r>
      <w:r w:rsidR="00AE6DCC">
        <w:rPr>
          <w:rFonts w:ascii="Times New Roman" w:hAnsi="Times New Roman" w:cs="Times New Roman"/>
          <w:b/>
          <w:sz w:val="28"/>
          <w:szCs w:val="28"/>
        </w:rPr>
        <w:t>АСПОРТ   ПРОГРАММЫ   РАЗВИТИЯ</w:t>
      </w:r>
    </w:p>
    <w:p w:rsidR="0011337C" w:rsidRDefault="0011337C" w:rsidP="00DA183C">
      <w:pPr>
        <w:pStyle w:val="a3"/>
        <w:jc w:val="center"/>
        <w:rPr>
          <w:rFonts w:ascii="Times New Roman" w:hAnsi="Times New Roman" w:cs="Times New Roman"/>
          <w:b/>
          <w:sz w:val="28"/>
          <w:szCs w:val="28"/>
        </w:rPr>
      </w:pPr>
    </w:p>
    <w:p w:rsidR="008E7101" w:rsidRPr="008E7101" w:rsidRDefault="008E7101" w:rsidP="008E7101">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Программа развития ДОО (далее – Программа) разработана в соответствии с идеологией и стратегией комплексной модернизации России, законодательных и нормативных документов Российской Федерации и Республики Башкортостан в системе профессионального образования. Программа разработана администрацией ДОО. Программа является открытым документом для внесения изменений и корректировок. Корректировка Программы осуществляется ежегодно или по завершении каждого этапа. Внесение изменений в Программу принимаются Педагогическим советом ГБДОУ Уфимский детский сад для детей с ограниченными возможностями здоровья № 6 предпринимательства, экологии и дизайна.</w:t>
      </w:r>
    </w:p>
    <w:p w:rsidR="008E7101" w:rsidRPr="00DA183C" w:rsidRDefault="008E7101" w:rsidP="00DA183C">
      <w:pPr>
        <w:pStyle w:val="a3"/>
        <w:jc w:val="center"/>
        <w:rPr>
          <w:rFonts w:ascii="Times New Roman" w:hAnsi="Times New Roman" w:cs="Times New Roman"/>
          <w:b/>
          <w:sz w:val="28"/>
          <w:szCs w:val="28"/>
        </w:rPr>
      </w:pPr>
    </w:p>
    <w:tbl>
      <w:tblPr>
        <w:tblW w:w="0" w:type="auto"/>
        <w:jc w:val="center"/>
        <w:tblInd w:w="-1927" w:type="dxa"/>
        <w:tblCellMar>
          <w:left w:w="0" w:type="dxa"/>
          <w:right w:w="0" w:type="dxa"/>
        </w:tblCellMar>
        <w:tblLook w:val="04A0" w:firstRow="1" w:lastRow="0" w:firstColumn="1" w:lastColumn="0" w:noHBand="0" w:noVBand="1"/>
      </w:tblPr>
      <w:tblGrid>
        <w:gridCol w:w="2457"/>
        <w:gridCol w:w="7714"/>
      </w:tblGrid>
      <w:tr w:rsidR="00DA183C"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83C" w:rsidRPr="007E6982" w:rsidRDefault="007E6982" w:rsidP="0046129D">
            <w:r>
              <w:t xml:space="preserve">Статус </w:t>
            </w:r>
            <w:r w:rsidR="006A3CF9">
              <w:t>П</w:t>
            </w:r>
            <w:r>
              <w:t>рограммы развития</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72" w:rsidRPr="00D60E72" w:rsidRDefault="007E6982" w:rsidP="0046129D">
            <w:pPr>
              <w:rPr>
                <w:lang w:val="ba-RU"/>
              </w:rPr>
            </w:pPr>
            <w:r>
              <w:rPr>
                <w:b/>
                <w:bCs/>
              </w:rPr>
              <w:t xml:space="preserve">Локальный нормативный акт </w:t>
            </w:r>
            <w:r>
              <w:rPr>
                <w:bCs/>
              </w:rPr>
              <w:t xml:space="preserve">- </w:t>
            </w:r>
            <w:r w:rsidR="00DA183C" w:rsidRPr="007B08E7">
              <w:rPr>
                <w:bCs/>
              </w:rPr>
              <w:t xml:space="preserve">Программа </w:t>
            </w:r>
            <w:r w:rsidR="00F628AD">
              <w:rPr>
                <w:bCs/>
              </w:rPr>
              <w:t xml:space="preserve">  </w:t>
            </w:r>
            <w:r w:rsidR="00DA183C" w:rsidRPr="007B08E7">
              <w:rPr>
                <w:bCs/>
              </w:rPr>
              <w:t xml:space="preserve">развития </w:t>
            </w:r>
            <w:r w:rsidR="009D3EEA">
              <w:rPr>
                <w:lang w:val="ba-RU"/>
              </w:rPr>
              <w:t xml:space="preserve"> </w:t>
            </w:r>
            <w:r w:rsidR="009D3EEA">
              <w:t xml:space="preserve"> </w:t>
            </w:r>
            <w:r w:rsidR="00F628AD">
              <w:t xml:space="preserve">ГБДОУ   </w:t>
            </w:r>
            <w:r w:rsidR="00DA183C" w:rsidRPr="007B08E7">
              <w:t>Уфимский</w:t>
            </w:r>
            <w:r w:rsidR="00F628AD">
              <w:t xml:space="preserve">  </w:t>
            </w:r>
            <w:r w:rsidR="00DA183C" w:rsidRPr="007B08E7">
              <w:t xml:space="preserve"> детский сад для </w:t>
            </w:r>
            <w:r w:rsidR="00DA183C" w:rsidRPr="00A95FC0">
              <w:t>детей с ограниченными возможностями</w:t>
            </w:r>
            <w:r w:rsidR="00F628AD">
              <w:t xml:space="preserve"> </w:t>
            </w:r>
            <w:r w:rsidR="00DA183C" w:rsidRPr="00A95FC0">
              <w:t xml:space="preserve"> здоровья</w:t>
            </w:r>
            <w:r w:rsidR="00F628AD">
              <w:t xml:space="preserve"> </w:t>
            </w:r>
            <w:r w:rsidR="00DA183C" w:rsidRPr="00A95FC0">
              <w:t xml:space="preserve"> № </w:t>
            </w:r>
            <w:r w:rsidR="00F628AD">
              <w:t xml:space="preserve"> </w:t>
            </w:r>
            <w:r w:rsidR="00DA183C" w:rsidRPr="00A95FC0">
              <w:t>6</w:t>
            </w:r>
            <w:r w:rsidR="00DA183C" w:rsidRPr="00A95FC0">
              <w:rPr>
                <w:lang w:val="ba-RU"/>
              </w:rPr>
              <w:t xml:space="preserve"> </w:t>
            </w:r>
            <w:r w:rsidR="00F628AD">
              <w:rPr>
                <w:lang w:val="ba-RU"/>
              </w:rPr>
              <w:t xml:space="preserve"> </w:t>
            </w:r>
            <w:r w:rsidRPr="00A95FC0">
              <w:rPr>
                <w:lang w:val="ba-RU"/>
              </w:rPr>
              <w:t xml:space="preserve">(далее – </w:t>
            </w:r>
            <w:r w:rsidR="00205A25" w:rsidRPr="00A95FC0">
              <w:rPr>
                <w:lang w:val="ba-RU"/>
              </w:rPr>
              <w:t>Учреждение</w:t>
            </w:r>
            <w:r w:rsidRPr="00A95FC0">
              <w:rPr>
                <w:lang w:val="ba-RU"/>
              </w:rPr>
              <w:t>)</w:t>
            </w:r>
            <w:r w:rsidR="00F628AD">
              <w:rPr>
                <w:lang w:val="ba-RU"/>
              </w:rPr>
              <w:t xml:space="preserve">   на 201</w:t>
            </w:r>
            <w:r w:rsidR="008E7D8B">
              <w:rPr>
                <w:lang w:val="ba-RU"/>
              </w:rPr>
              <w:t>8</w:t>
            </w:r>
            <w:r w:rsidR="00F628AD">
              <w:rPr>
                <w:lang w:val="ba-RU"/>
              </w:rPr>
              <w:t xml:space="preserve">-2020гг. </w:t>
            </w:r>
            <w:r w:rsidRPr="00A95FC0">
              <w:rPr>
                <w:lang w:val="ba-RU"/>
              </w:rPr>
              <w:t xml:space="preserve"> </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B87016" w:rsidRDefault="009D3EEA" w:rsidP="0046129D">
            <w:r w:rsidRPr="00B87016">
              <w:t xml:space="preserve">Основные </w:t>
            </w:r>
            <w:r>
              <w:t xml:space="preserve">разработчики </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0E72" w:rsidRPr="009D3EEA" w:rsidRDefault="009D3EEA" w:rsidP="0046129D">
            <w:pPr>
              <w:pStyle w:val="a3"/>
              <w:rPr>
                <w:rFonts w:ascii="Times New Roman" w:hAnsi="Times New Roman" w:cs="Times New Roman"/>
                <w:sz w:val="28"/>
                <w:szCs w:val="28"/>
              </w:rPr>
            </w:pPr>
            <w:r>
              <w:rPr>
                <w:rFonts w:ascii="Times New Roman" w:hAnsi="Times New Roman" w:cs="Times New Roman"/>
                <w:sz w:val="28"/>
                <w:szCs w:val="28"/>
              </w:rPr>
              <w:t>Рабочая группа Учреждения по разработке и реализации Программы</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Default="009D3EEA" w:rsidP="0046129D">
            <w:pPr>
              <w:pStyle w:val="a3"/>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EEA" w:rsidRDefault="009D3EEA" w:rsidP="00B91372">
            <w:pPr>
              <w:pStyle w:val="a4"/>
              <w:numPr>
                <w:ilvl w:val="0"/>
                <w:numId w:val="14"/>
              </w:numPr>
              <w:tabs>
                <w:tab w:val="left" w:pos="463"/>
              </w:tabs>
              <w:ind w:left="38" w:firstLine="0"/>
            </w:pPr>
            <w:r>
              <w:t>Участники образовательных отношений</w:t>
            </w:r>
          </w:p>
          <w:p w:rsidR="00D60E72" w:rsidRDefault="009D3EEA" w:rsidP="00B91372">
            <w:pPr>
              <w:pStyle w:val="a4"/>
              <w:numPr>
                <w:ilvl w:val="0"/>
                <w:numId w:val="14"/>
              </w:numPr>
              <w:tabs>
                <w:tab w:val="left" w:pos="463"/>
              </w:tabs>
              <w:ind w:left="38" w:firstLine="0"/>
            </w:pPr>
            <w:r>
              <w:t>Социальные партнёры</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DC5070" w:rsidRDefault="009D3EEA" w:rsidP="0046129D">
            <w:pPr>
              <w:rPr>
                <w:sz w:val="2"/>
                <w:szCs w:val="2"/>
              </w:rPr>
            </w:pPr>
          </w:p>
          <w:p w:rsidR="009D3EEA" w:rsidRPr="00DC5070" w:rsidRDefault="009D3EEA" w:rsidP="0046129D">
            <w:pPr>
              <w:rPr>
                <w:sz w:val="10"/>
                <w:szCs w:val="10"/>
              </w:rPr>
            </w:pPr>
          </w:p>
          <w:p w:rsidR="009D3EEA" w:rsidRPr="00DC5070" w:rsidRDefault="009D3EEA" w:rsidP="0046129D">
            <w:r w:rsidRPr="00DC5070">
              <w:t>Основания для разработки Программы</w:t>
            </w:r>
          </w:p>
        </w:tc>
        <w:tc>
          <w:tcPr>
            <w:tcW w:w="77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3EEA" w:rsidRPr="00F14612" w:rsidRDefault="009D3EEA" w:rsidP="0046129D">
            <w:pPr>
              <w:rPr>
                <w:sz w:val="2"/>
                <w:szCs w:val="2"/>
              </w:rPr>
            </w:pPr>
          </w:p>
          <w:p w:rsidR="009D3EEA" w:rsidRPr="00F14612" w:rsidRDefault="009D3EEA" w:rsidP="0046129D">
            <w:pPr>
              <w:rPr>
                <w:sz w:val="10"/>
                <w:szCs w:val="10"/>
              </w:rPr>
            </w:pPr>
          </w:p>
          <w:p w:rsidR="009D3EEA" w:rsidRPr="00F14612" w:rsidRDefault="009D3EEA" w:rsidP="0046129D">
            <w:pPr>
              <w:pStyle w:val="a4"/>
              <w:numPr>
                <w:ilvl w:val="0"/>
                <w:numId w:val="2"/>
              </w:numPr>
              <w:tabs>
                <w:tab w:val="left" w:pos="321"/>
              </w:tabs>
              <w:ind w:left="38" w:firstLine="0"/>
            </w:pPr>
            <w:r w:rsidRPr="00F14612">
              <w:t>Федеральный закон от  29 декабря 2012г. № 273-ФЗ «Об образовании в Российской Федерации».</w:t>
            </w:r>
          </w:p>
          <w:p w:rsidR="009D3EEA" w:rsidRPr="00F14612" w:rsidRDefault="009D3EEA" w:rsidP="0046129D">
            <w:pPr>
              <w:pStyle w:val="a4"/>
              <w:numPr>
                <w:ilvl w:val="0"/>
                <w:numId w:val="2"/>
              </w:numPr>
              <w:tabs>
                <w:tab w:val="left" w:pos="321"/>
              </w:tabs>
              <w:ind w:left="38" w:firstLine="0"/>
            </w:pPr>
            <w:r w:rsidRPr="00F14612">
              <w:t>Государственная программа Российской Федерации «Развитие образования</w:t>
            </w:r>
            <w:r w:rsidR="007C3DFF" w:rsidRPr="00F14612">
              <w:t xml:space="preserve"> на 2013-2020 годы, утвержденной распоряжением</w:t>
            </w:r>
            <w:r w:rsidRPr="00F14612">
              <w:t xml:space="preserve">  Правительства Российской Федерации от </w:t>
            </w:r>
            <w:r w:rsidR="007C3DFF" w:rsidRPr="00F14612">
              <w:t>15.05.2013</w:t>
            </w:r>
            <w:r w:rsidRPr="00F14612">
              <w:t xml:space="preserve">г. № </w:t>
            </w:r>
            <w:r w:rsidR="007C3DFF" w:rsidRPr="00F14612">
              <w:t>792</w:t>
            </w:r>
            <w:r w:rsidRPr="00F14612">
              <w:t>-р</w:t>
            </w:r>
            <w:r w:rsidR="00F14612" w:rsidRPr="00F14612">
              <w:t>.</w:t>
            </w:r>
          </w:p>
          <w:p w:rsidR="009D3EEA" w:rsidRPr="00F14612" w:rsidRDefault="009D3EEA" w:rsidP="0046129D">
            <w:pPr>
              <w:pStyle w:val="a4"/>
              <w:numPr>
                <w:ilvl w:val="0"/>
                <w:numId w:val="2"/>
              </w:numPr>
              <w:tabs>
                <w:tab w:val="left" w:pos="321"/>
              </w:tabs>
              <w:ind w:left="38" w:firstLine="0"/>
            </w:pPr>
            <w:r w:rsidRPr="00F14612">
              <w:t>План мероприятий («дорожная карта») «Изменения в отраслях социальной сферы, направленные на повышение эффективности в сфере образования и науки</w:t>
            </w:r>
            <w:r w:rsidR="009910C1" w:rsidRPr="00F14612">
              <w:t>», утвержденный Распоряжением Правительства Российской Федерации от 30.12.2012г. № 2620-р</w:t>
            </w:r>
            <w:r w:rsidRPr="00F14612">
              <w:t>.</w:t>
            </w:r>
          </w:p>
          <w:p w:rsidR="007A1E1B" w:rsidRPr="00F14612" w:rsidRDefault="007A1E1B" w:rsidP="0046129D">
            <w:pPr>
              <w:pStyle w:val="a4"/>
              <w:numPr>
                <w:ilvl w:val="0"/>
                <w:numId w:val="2"/>
              </w:numPr>
              <w:tabs>
                <w:tab w:val="left" w:pos="321"/>
              </w:tabs>
              <w:ind w:left="38" w:firstLine="0"/>
            </w:pPr>
            <w:r w:rsidRPr="00F14612">
              <w:t>Единая «Дорожная карта» реализации Министерством образования Республики Башк</w:t>
            </w:r>
            <w:r w:rsidR="00DE05C3" w:rsidRPr="00F14612">
              <w:t>ортостан мероприятий межведомств</w:t>
            </w:r>
            <w:r w:rsidRPr="00F14612">
              <w:t xml:space="preserve">енных планов по вопросу образования инвалидов (детей-инвалидов) и обучающихся с ограниченными возможностями здоровья в </w:t>
            </w:r>
            <w:r w:rsidR="007C259B">
              <w:t>Р</w:t>
            </w:r>
            <w:r w:rsidRPr="00F14612">
              <w:t xml:space="preserve">еспублике Башкортостан на период до </w:t>
            </w:r>
            <w:r w:rsidR="007C259B">
              <w:t>2020 года, утвержденная Министром</w:t>
            </w:r>
            <w:r w:rsidRPr="00F14612">
              <w:t xml:space="preserve"> образования Республик</w:t>
            </w:r>
            <w:r w:rsidR="007C259B">
              <w:t>и</w:t>
            </w:r>
            <w:r w:rsidRPr="00F14612">
              <w:t xml:space="preserve"> Башкортостан от 28.02.2017г.</w:t>
            </w:r>
          </w:p>
          <w:p w:rsidR="009D3EEA" w:rsidRPr="00F14612" w:rsidRDefault="00F20894" w:rsidP="0046129D">
            <w:pPr>
              <w:pStyle w:val="a4"/>
              <w:numPr>
                <w:ilvl w:val="0"/>
                <w:numId w:val="2"/>
              </w:numPr>
              <w:tabs>
                <w:tab w:val="left" w:pos="321"/>
              </w:tabs>
              <w:ind w:left="38" w:firstLine="0"/>
            </w:pPr>
            <w:r w:rsidRPr="00F14612">
              <w:t>Распоряжение</w:t>
            </w:r>
            <w:r w:rsidR="007C3DFF" w:rsidRPr="00F14612">
              <w:t xml:space="preserve"> Правительства</w:t>
            </w:r>
            <w:r w:rsidR="00DE05C3" w:rsidRPr="00F14612">
              <w:t xml:space="preserve"> Российской Федерац</w:t>
            </w:r>
            <w:r w:rsidR="00107424">
              <w:t>ии от 31.08.2016г. № 1839-р. «О</w:t>
            </w:r>
            <w:r w:rsidR="00DE05C3" w:rsidRPr="00F14612">
              <w:t xml:space="preserve">б утверждении </w:t>
            </w:r>
            <w:r w:rsidR="009D3EEA" w:rsidRPr="00F14612">
              <w:t>Ко</w:t>
            </w:r>
            <w:r w:rsidR="00DE05C3" w:rsidRPr="00F14612">
              <w:t>нцепции</w:t>
            </w:r>
            <w:r w:rsidR="009910C1" w:rsidRPr="00F14612">
              <w:t xml:space="preserve"> развития</w:t>
            </w:r>
            <w:r w:rsidR="009D3EEA" w:rsidRPr="00F14612">
              <w:t xml:space="preserve"> ранней помощи </w:t>
            </w:r>
            <w:r w:rsidR="009910C1" w:rsidRPr="00F14612">
              <w:t>в Российской Фед</w:t>
            </w:r>
            <w:r w:rsidR="00DE05C3" w:rsidRPr="00F14612">
              <w:t>ерации  на период до 2020 года»</w:t>
            </w:r>
          </w:p>
          <w:p w:rsidR="009D3EEA" w:rsidRPr="00F14612" w:rsidRDefault="009D3EEA" w:rsidP="0046129D">
            <w:pPr>
              <w:pStyle w:val="a4"/>
              <w:numPr>
                <w:ilvl w:val="0"/>
                <w:numId w:val="2"/>
              </w:numPr>
              <w:tabs>
                <w:tab w:val="left" w:pos="321"/>
              </w:tabs>
              <w:ind w:left="38" w:firstLine="0"/>
            </w:pPr>
            <w:r w:rsidRPr="00F14612">
              <w:t xml:space="preserve">Федеральный закон от 24.07.1998г. № 124-ФЗ «Об </w:t>
            </w:r>
            <w:r w:rsidRPr="00F14612">
              <w:lastRenderedPageBreak/>
              <w:t>основных гарантиях прав ребенка в Российской Федерации».</w:t>
            </w:r>
          </w:p>
          <w:p w:rsidR="009D3EEA" w:rsidRPr="00F14612" w:rsidRDefault="005D2D2F" w:rsidP="0046129D">
            <w:pPr>
              <w:pStyle w:val="a4"/>
              <w:numPr>
                <w:ilvl w:val="0"/>
                <w:numId w:val="2"/>
              </w:numPr>
              <w:tabs>
                <w:tab w:val="left" w:pos="321"/>
              </w:tabs>
              <w:ind w:left="38" w:firstLine="0"/>
            </w:pPr>
            <w:r w:rsidRPr="00F14612">
              <w:t>Федеральный закон от 24.11.1995г. № 181-ФЗ «</w:t>
            </w:r>
            <w:r w:rsidR="009D3EEA" w:rsidRPr="00F14612">
              <w:t>О социальной защите инвалидов в Российской Федерации»</w:t>
            </w:r>
            <w:r w:rsidRPr="00F14612">
              <w:t>.</w:t>
            </w:r>
          </w:p>
          <w:p w:rsidR="009D3EEA" w:rsidRDefault="009D3EEA" w:rsidP="0046129D">
            <w:pPr>
              <w:pStyle w:val="a4"/>
              <w:numPr>
                <w:ilvl w:val="0"/>
                <w:numId w:val="2"/>
              </w:numPr>
              <w:tabs>
                <w:tab w:val="left" w:pos="321"/>
              </w:tabs>
              <w:ind w:left="38" w:firstLine="0"/>
            </w:pPr>
            <w:r w:rsidRPr="00F14612">
              <w:t>Приказ  Минобрнауки России от 17.10.2013г. № 1155 «Об утверждении федерального государственного образовательного стандарта дошкольного образования».</w:t>
            </w:r>
          </w:p>
          <w:p w:rsidR="009D3EEA" w:rsidRPr="00F14612" w:rsidRDefault="007C259B" w:rsidP="0046129D">
            <w:pPr>
              <w:pStyle w:val="a4"/>
              <w:numPr>
                <w:ilvl w:val="0"/>
                <w:numId w:val="2"/>
              </w:numPr>
              <w:tabs>
                <w:tab w:val="left" w:pos="321"/>
              </w:tabs>
              <w:ind w:left="38" w:firstLine="0"/>
            </w:pPr>
            <w:r>
              <w:rPr>
                <w:rFonts w:eastAsia="Andale Sans UI"/>
                <w:kern w:val="1"/>
              </w:rPr>
              <w:t>Постановление Г</w:t>
            </w:r>
            <w:r w:rsidR="00DE05C3" w:rsidRPr="00F14612">
              <w:rPr>
                <w:rFonts w:eastAsia="Andale Sans UI"/>
                <w:kern w:val="1"/>
              </w:rPr>
              <w:t>лавного государственного санитарного врача Российской Федерации  от 1</w:t>
            </w:r>
            <w:r>
              <w:rPr>
                <w:rFonts w:eastAsia="Andale Sans UI"/>
                <w:kern w:val="1"/>
              </w:rPr>
              <w:t>5</w:t>
            </w:r>
            <w:r w:rsidR="00DE05C3" w:rsidRPr="00F14612">
              <w:rPr>
                <w:rFonts w:eastAsia="Andale Sans UI"/>
                <w:kern w:val="1"/>
              </w:rPr>
              <w:t>.0</w:t>
            </w:r>
            <w:r>
              <w:rPr>
                <w:rFonts w:eastAsia="Andale Sans UI"/>
                <w:kern w:val="1"/>
              </w:rPr>
              <w:t>5</w:t>
            </w:r>
            <w:r w:rsidR="00DE05C3" w:rsidRPr="00F14612">
              <w:rPr>
                <w:rFonts w:eastAsia="Andale Sans UI"/>
                <w:kern w:val="1"/>
              </w:rPr>
              <w:t>.201</w:t>
            </w:r>
            <w:r>
              <w:rPr>
                <w:rFonts w:eastAsia="Andale Sans UI"/>
                <w:kern w:val="1"/>
              </w:rPr>
              <w:t>3г.</w:t>
            </w:r>
            <w:r w:rsidR="00107424">
              <w:rPr>
                <w:rFonts w:eastAsia="Andale Sans UI"/>
                <w:kern w:val="1"/>
              </w:rPr>
              <w:t xml:space="preserve"> № 26</w:t>
            </w:r>
            <w:r>
              <w:rPr>
                <w:rFonts w:eastAsia="Andale Sans UI"/>
                <w:kern w:val="1"/>
              </w:rPr>
              <w:t xml:space="preserve"> «Об утверждении СанПиН 2.4.1</w:t>
            </w:r>
            <w:r w:rsidR="00DE05C3" w:rsidRPr="00F14612">
              <w:rPr>
                <w:rFonts w:eastAsia="Andale Sans UI"/>
                <w:kern w:val="1"/>
              </w:rPr>
              <w:t>.</w:t>
            </w:r>
            <w:r>
              <w:rPr>
                <w:rFonts w:eastAsia="Andale Sans UI"/>
                <w:kern w:val="1"/>
              </w:rPr>
              <w:t>3049</w:t>
            </w:r>
            <w:r w:rsidR="00DE05C3" w:rsidRPr="00F14612">
              <w:rPr>
                <w:rFonts w:eastAsia="Andale Sans UI"/>
                <w:kern w:val="1"/>
              </w:rPr>
              <w:t>-1</w:t>
            </w:r>
            <w:r>
              <w:rPr>
                <w:rFonts w:eastAsia="Andale Sans UI"/>
                <w:kern w:val="1"/>
              </w:rPr>
              <w:t>3</w:t>
            </w:r>
            <w:r w:rsidR="00DE05C3" w:rsidRPr="00F14612">
              <w:rPr>
                <w:rFonts w:eastAsia="Andale Sans UI"/>
                <w:kern w:val="1"/>
              </w:rPr>
              <w:t xml:space="preserve">  «</w:t>
            </w:r>
            <w:r w:rsidR="009D3EEA" w:rsidRPr="00F14612">
              <w:rPr>
                <w:rFonts w:eastAsia="Andale Sans UI"/>
                <w:kern w:val="1"/>
              </w:rPr>
              <w:t xml:space="preserve">Санитарно-эпидемиологические требования к </w:t>
            </w:r>
            <w:r>
              <w:rPr>
                <w:rFonts w:eastAsia="Andale Sans UI"/>
                <w:kern w:val="1"/>
              </w:rPr>
              <w:t>устройству, содержанию и организации режима работы дошкольных образовательных организаций</w:t>
            </w:r>
            <w:r w:rsidR="00DE05C3" w:rsidRPr="00F14612">
              <w:rPr>
                <w:rFonts w:eastAsia="Andale Sans UI"/>
                <w:kern w:val="1"/>
              </w:rPr>
              <w:t>».</w:t>
            </w:r>
            <w:r w:rsidR="009D3EEA" w:rsidRPr="00F14612">
              <w:rPr>
                <w:rFonts w:eastAsia="Andale Sans UI"/>
                <w:kern w:val="1"/>
              </w:rPr>
              <w:t xml:space="preserve"> </w:t>
            </w:r>
          </w:p>
          <w:p w:rsidR="009D3EEA" w:rsidRPr="00F14612" w:rsidRDefault="00107424" w:rsidP="0046129D">
            <w:pPr>
              <w:pStyle w:val="a4"/>
              <w:numPr>
                <w:ilvl w:val="0"/>
                <w:numId w:val="2"/>
              </w:numPr>
              <w:tabs>
                <w:tab w:val="left" w:pos="321"/>
                <w:tab w:val="left" w:pos="463"/>
              </w:tabs>
              <w:ind w:left="38" w:firstLine="0"/>
            </w:pPr>
            <w:r w:rsidRPr="00107424">
              <w:t xml:space="preserve">Распоряжение Правительства Российской Федерации </w:t>
            </w:r>
            <w:r w:rsidR="00255DE4" w:rsidRPr="00107424">
              <w:t>от 04.09.2014г. № 1726-р.</w:t>
            </w:r>
            <w:r w:rsidRPr="00107424">
              <w:t xml:space="preserve"> «Об утверждении</w:t>
            </w:r>
            <w:r w:rsidR="003C4E1A" w:rsidRPr="00107424">
              <w:t xml:space="preserve"> </w:t>
            </w:r>
            <w:r w:rsidR="009D3EEA" w:rsidRPr="00107424">
              <w:t>Концепци</w:t>
            </w:r>
            <w:r w:rsidRPr="00107424">
              <w:t>и</w:t>
            </w:r>
            <w:r w:rsidR="009D3EEA" w:rsidRPr="00107424">
              <w:t xml:space="preserve"> развития </w:t>
            </w:r>
            <w:r w:rsidR="00255DE4" w:rsidRPr="00107424">
              <w:t>дополнительного</w:t>
            </w:r>
            <w:r w:rsidR="00255DE4" w:rsidRPr="00F14612">
              <w:t xml:space="preserve"> </w:t>
            </w:r>
            <w:r w:rsidR="009D3EEA" w:rsidRPr="00F14612">
              <w:t>образования дет</w:t>
            </w:r>
            <w:r w:rsidR="00255DE4" w:rsidRPr="00F14612">
              <w:t>ей</w:t>
            </w:r>
            <w:r>
              <w:t>».</w:t>
            </w:r>
            <w:r w:rsidR="00255DE4" w:rsidRPr="00F14612">
              <w:t xml:space="preserve"> </w:t>
            </w:r>
          </w:p>
          <w:p w:rsidR="009D3EEA" w:rsidRPr="00F14612" w:rsidRDefault="009D3EEA" w:rsidP="0046129D">
            <w:pPr>
              <w:pStyle w:val="a4"/>
              <w:numPr>
                <w:ilvl w:val="0"/>
                <w:numId w:val="2"/>
              </w:numPr>
              <w:tabs>
                <w:tab w:val="left" w:pos="321"/>
                <w:tab w:val="left" w:pos="463"/>
              </w:tabs>
              <w:ind w:left="38" w:firstLine="0"/>
            </w:pPr>
            <w:r w:rsidRPr="00F14612">
              <w:t>Приказ Министерства образования Российской Федерации от 08.04.2014г. №</w:t>
            </w:r>
            <w:r w:rsidR="00B75A64" w:rsidRPr="00F14612">
              <w:t xml:space="preserve"> 293 «</w:t>
            </w:r>
            <w:r w:rsidR="003C4E1A" w:rsidRPr="00F14612">
              <w:t xml:space="preserve">Об утверждении порядка приема на </w:t>
            </w:r>
            <w:proofErr w:type="gramStart"/>
            <w:r w:rsidR="003C4E1A" w:rsidRPr="00F14612">
              <w:t>обучение по</w:t>
            </w:r>
            <w:proofErr w:type="gramEnd"/>
            <w:r w:rsidR="003C4E1A" w:rsidRPr="00F14612">
              <w:t xml:space="preserve"> образовательным программам дошкольного образования</w:t>
            </w:r>
            <w:r w:rsidRPr="00F14612">
              <w:t>»</w:t>
            </w:r>
            <w:r w:rsidR="00B75A64" w:rsidRPr="00F14612">
              <w:t>.</w:t>
            </w:r>
          </w:p>
          <w:p w:rsidR="009D3EEA" w:rsidRPr="00F14612" w:rsidRDefault="007C259B" w:rsidP="0046129D">
            <w:pPr>
              <w:pStyle w:val="a4"/>
              <w:numPr>
                <w:ilvl w:val="0"/>
                <w:numId w:val="2"/>
              </w:numPr>
              <w:tabs>
                <w:tab w:val="left" w:pos="321"/>
                <w:tab w:val="left" w:pos="463"/>
              </w:tabs>
              <w:ind w:left="38" w:firstLine="0"/>
            </w:pPr>
            <w:r>
              <w:t>Письмо Министерства образования Республики Башкортостан от 01.09.2016г. № 1032 «Об утверждении п</w:t>
            </w:r>
            <w:r w:rsidR="009D3EEA" w:rsidRPr="00F14612">
              <w:t>лан</w:t>
            </w:r>
            <w:r>
              <w:t>а</w:t>
            </w:r>
            <w:r w:rsidR="009D3EEA" w:rsidRPr="00F14612">
              <w:t xml:space="preserve"> мероприятий («дорожная карта) Мини</w:t>
            </w:r>
            <w:r>
              <w:t>стерства образования  Республики</w:t>
            </w:r>
            <w:r w:rsidR="009D3EEA" w:rsidRPr="00F14612">
              <w:t xml:space="preserve"> Башкортостан по повышению зн</w:t>
            </w:r>
            <w:r>
              <w:t>ачений показатели доступности для инвалидов объектов и предоставляемых на них услуг в сфере образования</w:t>
            </w:r>
            <w:r w:rsidR="00107424">
              <w:t>»</w:t>
            </w:r>
            <w:r>
              <w:t>.</w:t>
            </w:r>
          </w:p>
          <w:p w:rsidR="00DE05C3" w:rsidRPr="00F14612" w:rsidRDefault="00DE05C3" w:rsidP="0046129D">
            <w:pPr>
              <w:pStyle w:val="a4"/>
              <w:numPr>
                <w:ilvl w:val="0"/>
                <w:numId w:val="2"/>
              </w:numPr>
              <w:tabs>
                <w:tab w:val="left" w:pos="321"/>
                <w:tab w:val="left" w:pos="463"/>
              </w:tabs>
              <w:ind w:left="38" w:firstLine="0"/>
            </w:pPr>
            <w:r w:rsidRPr="00F14612">
              <w:t>Распоряжение Правительства Российской Федерации от 02.01.2014г. № 2-р «Об утверждении Концепции Федеральной целевой программы “Развитие физической культуры и спорта в Российс</w:t>
            </w:r>
            <w:r w:rsidR="00F83712">
              <w:t>кой Федерации на 2016-2020 годы</w:t>
            </w:r>
            <w:r w:rsidRPr="00F14612">
              <w:t>»</w:t>
            </w:r>
            <w:r w:rsidR="005F3F3E" w:rsidRPr="00F14612">
              <w:t>.</w:t>
            </w:r>
          </w:p>
          <w:p w:rsidR="00A9739F" w:rsidRDefault="00A9739F" w:rsidP="0046129D">
            <w:pPr>
              <w:pStyle w:val="a4"/>
              <w:numPr>
                <w:ilvl w:val="0"/>
                <w:numId w:val="2"/>
              </w:numPr>
              <w:tabs>
                <w:tab w:val="left" w:pos="321"/>
                <w:tab w:val="left" w:pos="463"/>
              </w:tabs>
              <w:ind w:left="38" w:firstLine="0"/>
            </w:pPr>
            <w:r w:rsidRPr="00F14612">
              <w:t>Профессиональный стандарт «Педагог (педагогическая деятельность в дошкольном, начальном общем, среднем общем образовании) (воспитатель, учитель), утвержден Приказом Минтруда России от 18.10.2013г. № 544н.</w:t>
            </w:r>
          </w:p>
          <w:p w:rsidR="00D60E72" w:rsidRPr="00F14612" w:rsidRDefault="00F83712" w:rsidP="0046129D">
            <w:pPr>
              <w:pStyle w:val="a4"/>
              <w:numPr>
                <w:ilvl w:val="0"/>
                <w:numId w:val="2"/>
              </w:numPr>
              <w:tabs>
                <w:tab w:val="left" w:pos="321"/>
                <w:tab w:val="left" w:pos="463"/>
              </w:tabs>
              <w:ind w:left="38" w:firstLine="0"/>
            </w:pPr>
            <w:r>
              <w:t>Устав Учреждения.</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A95F49" w:rsidRDefault="009D3EEA" w:rsidP="0046129D">
            <w:pPr>
              <w:rPr>
                <w:sz w:val="10"/>
                <w:szCs w:val="10"/>
              </w:rPr>
            </w:pPr>
          </w:p>
          <w:p w:rsidR="009D3EEA" w:rsidRPr="00DC0549" w:rsidRDefault="009D3EEA" w:rsidP="0046129D">
            <w:r w:rsidRPr="00DC0549">
              <w:t>Цель Программы</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EEA" w:rsidRPr="00A95F49" w:rsidRDefault="009D3EEA" w:rsidP="0046129D">
            <w:pPr>
              <w:rPr>
                <w:sz w:val="10"/>
                <w:szCs w:val="10"/>
              </w:rPr>
            </w:pPr>
          </w:p>
          <w:p w:rsidR="004B2F2D" w:rsidRDefault="009D3EEA" w:rsidP="0046129D">
            <w:pPr>
              <w:rPr>
                <w:rFonts w:eastAsia="Calibri"/>
                <w:lang w:val="ba-RU"/>
              </w:rPr>
            </w:pPr>
            <w:proofErr w:type="gramStart"/>
            <w:r>
              <w:rPr>
                <w:rFonts w:eastAsia="Calibri"/>
              </w:rPr>
              <w:t>Разработка стратегии и тактики развития Учреждения, направленных на с</w:t>
            </w:r>
            <w:r w:rsidRPr="00122008">
              <w:rPr>
                <w:rFonts w:eastAsia="Calibri"/>
              </w:rPr>
              <w:t xml:space="preserve">оздание организационно-педагогических </w:t>
            </w:r>
            <w:r>
              <w:rPr>
                <w:rFonts w:eastAsia="Calibri"/>
              </w:rPr>
              <w:t xml:space="preserve">и социальных </w:t>
            </w:r>
            <w:r w:rsidRPr="00122008">
              <w:rPr>
                <w:rFonts w:eastAsia="Calibri"/>
              </w:rPr>
              <w:t xml:space="preserve">условий для обеспечения высокого качества и доступности </w:t>
            </w:r>
            <w:r>
              <w:rPr>
                <w:rFonts w:eastAsia="Calibri"/>
              </w:rPr>
              <w:t xml:space="preserve">раннего и </w:t>
            </w:r>
            <w:r w:rsidRPr="00122008">
              <w:rPr>
                <w:rFonts w:eastAsia="Calibri"/>
              </w:rPr>
              <w:t>дошкольного</w:t>
            </w:r>
            <w:r>
              <w:rPr>
                <w:rFonts w:eastAsia="Calibri"/>
                <w:lang w:val="ba-RU"/>
              </w:rPr>
              <w:t xml:space="preserve"> </w:t>
            </w:r>
            <w:r w:rsidRPr="00122008">
              <w:rPr>
                <w:rFonts w:eastAsia="Calibri"/>
              </w:rPr>
              <w:t xml:space="preserve">образования в соответствии с </w:t>
            </w:r>
            <w:r>
              <w:rPr>
                <w:rFonts w:eastAsia="Calibri"/>
                <w:lang w:val="ba-RU"/>
              </w:rPr>
              <w:t>требованиями</w:t>
            </w:r>
            <w:r w:rsidRPr="00122008">
              <w:rPr>
                <w:rFonts w:eastAsia="Calibri"/>
              </w:rPr>
              <w:t xml:space="preserve"> ФГОС </w:t>
            </w:r>
            <w:r>
              <w:rPr>
                <w:rFonts w:eastAsia="Calibri"/>
                <w:lang w:val="ba-RU"/>
              </w:rPr>
              <w:t>ДО</w:t>
            </w:r>
            <w:r w:rsidRPr="00122008">
              <w:rPr>
                <w:rFonts w:eastAsia="Calibri"/>
              </w:rPr>
              <w:t>, способствующего полноценному развитию и социализации</w:t>
            </w:r>
            <w:r>
              <w:rPr>
                <w:rFonts w:eastAsia="Calibri"/>
              </w:rPr>
              <w:t xml:space="preserve"> </w:t>
            </w:r>
            <w:r w:rsidR="00F20894">
              <w:rPr>
                <w:rFonts w:eastAsia="Calibri"/>
              </w:rPr>
              <w:t>воспитанника</w:t>
            </w:r>
            <w:r w:rsidRPr="00122008">
              <w:rPr>
                <w:rFonts w:eastAsia="Calibri"/>
              </w:rPr>
              <w:t>, обеспечивающего равные стартовые возможности и успешный переход ребенка к обучению в</w:t>
            </w:r>
            <w:r>
              <w:rPr>
                <w:rFonts w:eastAsia="Calibri"/>
              </w:rPr>
              <w:t xml:space="preserve"> </w:t>
            </w:r>
            <w:r w:rsidRPr="00122008">
              <w:rPr>
                <w:rFonts w:eastAsia="Calibri"/>
              </w:rPr>
              <w:t>общеобразовательных и коррекционных учреждениях</w:t>
            </w:r>
            <w:r>
              <w:rPr>
                <w:rFonts w:eastAsia="Calibri"/>
                <w:lang w:val="ba-RU"/>
              </w:rPr>
              <w:t xml:space="preserve">. </w:t>
            </w:r>
            <w:proofErr w:type="gramEnd"/>
          </w:p>
          <w:p w:rsidR="008E7101" w:rsidRDefault="008E7101" w:rsidP="0046129D">
            <w:pPr>
              <w:rPr>
                <w:rFonts w:eastAsia="Calibri"/>
                <w:lang w:val="ba-RU"/>
              </w:rPr>
            </w:pPr>
          </w:p>
          <w:p w:rsidR="008E7101" w:rsidRPr="00A95F49" w:rsidRDefault="008E7101" w:rsidP="0046129D">
            <w:pPr>
              <w:rPr>
                <w:sz w:val="10"/>
                <w:szCs w:val="10"/>
              </w:rPr>
            </w:pPr>
          </w:p>
        </w:tc>
      </w:tr>
      <w:tr w:rsidR="009D3EEA" w:rsidRPr="00CF1E15" w:rsidTr="00492D1D">
        <w:trPr>
          <w:trHeight w:val="264"/>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3EEA" w:rsidRPr="00DC0549" w:rsidRDefault="009D3EEA" w:rsidP="0046129D">
            <w:r w:rsidRPr="00DC0549">
              <w:lastRenderedPageBreak/>
              <w:t>Задачи Программы</w:t>
            </w:r>
          </w:p>
          <w:p w:rsidR="009D3EEA" w:rsidRPr="00DC0549" w:rsidRDefault="009D3EEA" w:rsidP="0046129D">
            <w:r w:rsidRPr="00DC0549">
              <w:t> </w:t>
            </w:r>
          </w:p>
          <w:p w:rsidR="009D3EEA" w:rsidRPr="00F46803" w:rsidRDefault="009D3EEA" w:rsidP="0046129D">
            <w:pPr>
              <w:rPr>
                <w:sz w:val="10"/>
                <w:szCs w:val="10"/>
              </w:rPr>
            </w:pPr>
          </w:p>
          <w:p w:rsidR="009D3EEA" w:rsidRPr="00DC0549" w:rsidRDefault="009D3EEA" w:rsidP="0046129D"/>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3EEA" w:rsidRPr="006A3CF9" w:rsidRDefault="005168AC" w:rsidP="0046129D">
            <w:pPr>
              <w:pStyle w:val="a4"/>
              <w:numPr>
                <w:ilvl w:val="0"/>
                <w:numId w:val="3"/>
              </w:numPr>
              <w:tabs>
                <w:tab w:val="left" w:pos="463"/>
              </w:tabs>
              <w:ind w:left="38" w:firstLine="0"/>
              <w:rPr>
                <w:rFonts w:eastAsia="Andale Sans UI"/>
                <w:kern w:val="1"/>
              </w:rPr>
            </w:pPr>
            <w:r>
              <w:rPr>
                <w:rFonts w:eastAsia="Andale Sans UI"/>
                <w:kern w:val="1"/>
              </w:rPr>
              <w:t>Формирование представления</w:t>
            </w:r>
            <w:r w:rsidR="009D3EEA">
              <w:rPr>
                <w:rFonts w:eastAsia="Andale Sans UI"/>
                <w:kern w:val="1"/>
              </w:rPr>
              <w:t xml:space="preserve"> о необходимых изменениях.</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Выявление перспективных направлений развития Учреждения и моделирование её нового качественного состояния.</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Це</w:t>
            </w:r>
            <w:r w:rsidR="005168AC">
              <w:rPr>
                <w:rFonts w:eastAsia="Andale Sans UI"/>
                <w:kern w:val="1"/>
              </w:rPr>
              <w:t>левая ориентация и мотивирование</w:t>
            </w:r>
            <w:r>
              <w:rPr>
                <w:rFonts w:eastAsia="Andale Sans UI"/>
                <w:kern w:val="1"/>
              </w:rPr>
              <w:t xml:space="preserve"> деятельности всех участников образовательного процесса, направленных на успешное осуществление изменений.</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Создание эффективной, постоянно действующей системы непрерывного образования педагогов и родителей, воспитывающих детей с ОВЗ.</w:t>
            </w:r>
          </w:p>
          <w:p w:rsidR="00C460AE" w:rsidRDefault="009D3EEA" w:rsidP="0046129D">
            <w:pPr>
              <w:pStyle w:val="a4"/>
              <w:numPr>
                <w:ilvl w:val="0"/>
                <w:numId w:val="3"/>
              </w:numPr>
              <w:tabs>
                <w:tab w:val="left" w:pos="463"/>
              </w:tabs>
              <w:ind w:left="38" w:firstLine="0"/>
              <w:rPr>
                <w:rFonts w:eastAsia="Andale Sans UI"/>
                <w:kern w:val="1"/>
              </w:rPr>
            </w:pPr>
            <w:r>
              <w:rPr>
                <w:rFonts w:eastAsia="Andale Sans UI"/>
                <w:kern w:val="1"/>
              </w:rPr>
              <w:t>Развитие сетевого межведомственного взаимодействия.</w:t>
            </w:r>
          </w:p>
          <w:p w:rsidR="00C460AE" w:rsidRPr="00C460AE" w:rsidRDefault="00C460AE" w:rsidP="0046129D">
            <w:pPr>
              <w:pStyle w:val="a4"/>
              <w:numPr>
                <w:ilvl w:val="0"/>
                <w:numId w:val="3"/>
              </w:numPr>
              <w:tabs>
                <w:tab w:val="left" w:pos="463"/>
              </w:tabs>
              <w:ind w:left="38" w:firstLine="0"/>
              <w:rPr>
                <w:rFonts w:eastAsia="Andale Sans UI"/>
                <w:kern w:val="1"/>
              </w:rPr>
            </w:pPr>
            <w:r w:rsidRPr="00C460AE">
              <w:rPr>
                <w:rFonts w:eastAsia="Andale Sans UI"/>
                <w:kern w:val="1"/>
              </w:rPr>
              <w:t>Приве</w:t>
            </w:r>
            <w:r w:rsidR="00F628AD">
              <w:rPr>
                <w:rFonts w:eastAsia="Andale Sans UI"/>
                <w:kern w:val="1"/>
              </w:rPr>
              <w:t>дение</w:t>
            </w:r>
            <w:r w:rsidRPr="00C460AE">
              <w:rPr>
                <w:rFonts w:eastAsia="Andale Sans UI"/>
                <w:kern w:val="1"/>
              </w:rPr>
              <w:t xml:space="preserve"> в соответствие с современными требованиями нормативно</w:t>
            </w:r>
            <w:r w:rsidR="009554D7">
              <w:rPr>
                <w:rFonts w:eastAsia="Andale Sans UI"/>
                <w:kern w:val="1"/>
              </w:rPr>
              <w:t xml:space="preserve">-правовой, </w:t>
            </w:r>
            <w:proofErr w:type="gramStart"/>
            <w:r w:rsidR="009554D7">
              <w:rPr>
                <w:rFonts w:eastAsia="Andale Sans UI"/>
                <w:kern w:val="1"/>
              </w:rPr>
              <w:t>материально</w:t>
            </w:r>
            <w:r w:rsidRPr="00C460AE">
              <w:rPr>
                <w:rFonts w:eastAsia="Andale Sans UI"/>
                <w:kern w:val="1"/>
              </w:rPr>
              <w:t>-технический</w:t>
            </w:r>
            <w:proofErr w:type="gramEnd"/>
            <w:r w:rsidRPr="00C460AE">
              <w:rPr>
                <w:rFonts w:eastAsia="Andale Sans UI"/>
                <w:kern w:val="1"/>
              </w:rPr>
              <w:t>, финансовый, кадровый, мотивационный компоненты ресурсного обеспечения образовательного процесса.</w:t>
            </w:r>
          </w:p>
          <w:p w:rsidR="009D3EEA" w:rsidRDefault="00F20894" w:rsidP="0046129D">
            <w:pPr>
              <w:pStyle w:val="a4"/>
              <w:numPr>
                <w:ilvl w:val="0"/>
                <w:numId w:val="3"/>
              </w:numPr>
              <w:tabs>
                <w:tab w:val="left" w:pos="463"/>
              </w:tabs>
              <w:ind w:left="38" w:firstLine="0"/>
              <w:rPr>
                <w:rFonts w:eastAsia="Andale Sans UI"/>
                <w:kern w:val="1"/>
              </w:rPr>
            </w:pPr>
            <w:r>
              <w:rPr>
                <w:rFonts w:eastAsia="Andale Sans UI"/>
                <w:kern w:val="1"/>
              </w:rPr>
              <w:t xml:space="preserve">Реализация плана по внедрению профессионального стандарта педагога в </w:t>
            </w:r>
            <w:r w:rsidR="0059594A">
              <w:rPr>
                <w:rFonts w:eastAsia="Andale Sans UI"/>
                <w:kern w:val="1"/>
              </w:rPr>
              <w:t>У</w:t>
            </w:r>
            <w:r w:rsidR="00C460AE">
              <w:rPr>
                <w:rFonts w:eastAsia="Andale Sans UI"/>
                <w:kern w:val="1"/>
              </w:rPr>
              <w:t>чреждени</w:t>
            </w:r>
            <w:r w:rsidR="00F628AD">
              <w:rPr>
                <w:rFonts w:eastAsia="Andale Sans UI"/>
                <w:kern w:val="1"/>
              </w:rPr>
              <w:t>и</w:t>
            </w:r>
            <w:r w:rsidR="00C460AE">
              <w:rPr>
                <w:rFonts w:eastAsia="Andale Sans UI"/>
                <w:kern w:val="1"/>
              </w:rPr>
              <w:t>.</w:t>
            </w:r>
          </w:p>
          <w:p w:rsidR="00A9739F" w:rsidRDefault="00B20CF7" w:rsidP="0046129D">
            <w:pPr>
              <w:pStyle w:val="a4"/>
              <w:numPr>
                <w:ilvl w:val="0"/>
                <w:numId w:val="3"/>
              </w:numPr>
              <w:tabs>
                <w:tab w:val="left" w:pos="463"/>
              </w:tabs>
              <w:ind w:left="38" w:firstLine="0"/>
              <w:rPr>
                <w:rFonts w:eastAsia="Andale Sans UI"/>
                <w:kern w:val="1"/>
              </w:rPr>
            </w:pPr>
            <w:r>
              <w:rPr>
                <w:rFonts w:eastAsia="Andale Sans UI"/>
                <w:kern w:val="1"/>
              </w:rPr>
              <w:t>О</w:t>
            </w:r>
            <w:r w:rsidR="00A9739F">
              <w:rPr>
                <w:rFonts w:eastAsia="Andale Sans UI"/>
                <w:kern w:val="1"/>
              </w:rPr>
              <w:t xml:space="preserve">бновление предметно-пространственной </w:t>
            </w:r>
            <w:r w:rsidR="0059594A">
              <w:rPr>
                <w:rFonts w:eastAsia="Andale Sans UI"/>
                <w:kern w:val="1"/>
              </w:rPr>
              <w:t>развивающей среды Учреждения</w:t>
            </w:r>
            <w:r w:rsidR="00C460AE">
              <w:rPr>
                <w:rFonts w:eastAsia="Andale Sans UI"/>
                <w:kern w:val="1"/>
              </w:rPr>
              <w:t>, способствующей реализации нового содержания дошкольного образования и достижения новых образовательных результатов.</w:t>
            </w:r>
          </w:p>
          <w:p w:rsidR="00C460AE" w:rsidRDefault="00C460AE" w:rsidP="0046129D">
            <w:pPr>
              <w:pStyle w:val="a4"/>
              <w:numPr>
                <w:ilvl w:val="0"/>
                <w:numId w:val="3"/>
              </w:numPr>
              <w:tabs>
                <w:tab w:val="left" w:pos="463"/>
              </w:tabs>
              <w:ind w:left="38" w:firstLine="0"/>
              <w:rPr>
                <w:rFonts w:eastAsia="Andale Sans UI"/>
                <w:kern w:val="1"/>
              </w:rPr>
            </w:pPr>
            <w:r>
              <w:rPr>
                <w:rFonts w:eastAsia="Andale Sans UI"/>
                <w:kern w:val="1"/>
              </w:rPr>
              <w:t>Повысить эффективность использования средств информатизации в образовательном процессе.</w:t>
            </w:r>
          </w:p>
          <w:p w:rsidR="00D60E72" w:rsidRPr="006A3CF9" w:rsidRDefault="00F34BD7" w:rsidP="0046129D">
            <w:pPr>
              <w:pStyle w:val="a4"/>
              <w:numPr>
                <w:ilvl w:val="0"/>
                <w:numId w:val="3"/>
              </w:numPr>
              <w:tabs>
                <w:tab w:val="left" w:pos="463"/>
              </w:tabs>
              <w:ind w:left="38" w:firstLine="0"/>
              <w:rPr>
                <w:rFonts w:eastAsia="Andale Sans UI"/>
                <w:kern w:val="1"/>
              </w:rPr>
            </w:pPr>
            <w:r>
              <w:rPr>
                <w:rFonts w:eastAsia="Andale Sans UI"/>
                <w:kern w:val="1"/>
              </w:rPr>
              <w:t>Обеспечить преемственность раннего дошкольного и начального общего образования.</w:t>
            </w:r>
          </w:p>
        </w:tc>
      </w:tr>
      <w:tr w:rsidR="00F56A03" w:rsidRPr="00CF1E15" w:rsidTr="00492D1D">
        <w:trPr>
          <w:trHeight w:val="412"/>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6A03" w:rsidRPr="00DC0549" w:rsidRDefault="00F56A03" w:rsidP="0046129D">
            <w:r>
              <w:t>Методологическая основа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60E72" w:rsidRPr="00F56A03" w:rsidRDefault="00F56A03" w:rsidP="0046129D">
            <w:pPr>
              <w:pStyle w:val="a3"/>
              <w:rPr>
                <w:rFonts w:ascii="Times New Roman" w:hAnsi="Times New Roman" w:cs="Times New Roman"/>
                <w:sz w:val="28"/>
                <w:szCs w:val="28"/>
              </w:rPr>
            </w:pPr>
            <w:r>
              <w:rPr>
                <w:rFonts w:ascii="Times New Roman" w:hAnsi="Times New Roman" w:cs="Times New Roman"/>
                <w:sz w:val="28"/>
                <w:szCs w:val="28"/>
              </w:rPr>
              <w:t xml:space="preserve">Теория социально-педагогического проектирования основных направлений развития Учреждения, которая позволяет рассматривать образовательную организацию как субъект своего развития, целостный </w:t>
            </w:r>
            <w:proofErr w:type="gramStart"/>
            <w:r>
              <w:rPr>
                <w:rFonts w:ascii="Times New Roman" w:hAnsi="Times New Roman" w:cs="Times New Roman"/>
                <w:sz w:val="28"/>
                <w:szCs w:val="28"/>
              </w:rPr>
              <w:t>организм</w:t>
            </w:r>
            <w:proofErr w:type="gramEnd"/>
            <w:r>
              <w:rPr>
                <w:rFonts w:ascii="Times New Roman" w:hAnsi="Times New Roman" w:cs="Times New Roman"/>
                <w:sz w:val="28"/>
                <w:szCs w:val="28"/>
              </w:rPr>
              <w:t xml:space="preserve"> развивающийся во взаимодействии</w:t>
            </w:r>
            <w:r w:rsidR="005168AC">
              <w:rPr>
                <w:rFonts w:ascii="Times New Roman" w:hAnsi="Times New Roman" w:cs="Times New Roman"/>
                <w:sz w:val="28"/>
                <w:szCs w:val="28"/>
              </w:rPr>
              <w:t xml:space="preserve"> с </w:t>
            </w:r>
            <w:r>
              <w:rPr>
                <w:rFonts w:ascii="Times New Roman" w:hAnsi="Times New Roman" w:cs="Times New Roman"/>
                <w:sz w:val="28"/>
                <w:szCs w:val="28"/>
              </w:rPr>
              <w:t xml:space="preserve"> постоянно изменяющейся средой</w:t>
            </w:r>
            <w:r w:rsidR="005168AC">
              <w:rPr>
                <w:rFonts w:ascii="Times New Roman" w:hAnsi="Times New Roman" w:cs="Times New Roman"/>
                <w:sz w:val="28"/>
                <w:szCs w:val="28"/>
              </w:rPr>
              <w:t>.</w:t>
            </w:r>
          </w:p>
        </w:tc>
      </w:tr>
      <w:tr w:rsidR="009D3EEA"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D3EEA" w:rsidRPr="00DC0549" w:rsidRDefault="009D3EEA" w:rsidP="0046129D">
            <w:r>
              <w:t>Срок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D3EEA" w:rsidRDefault="00812D3D" w:rsidP="0046129D">
            <w:pPr>
              <w:pStyle w:val="a3"/>
              <w:rPr>
                <w:rFonts w:ascii="Times New Roman" w:hAnsi="Times New Roman" w:cs="Times New Roman"/>
                <w:sz w:val="28"/>
                <w:szCs w:val="28"/>
              </w:rPr>
            </w:pPr>
            <w:r>
              <w:rPr>
                <w:rFonts w:ascii="Times New Roman" w:hAnsi="Times New Roman" w:cs="Times New Roman"/>
                <w:sz w:val="28"/>
                <w:szCs w:val="28"/>
              </w:rPr>
              <w:t xml:space="preserve">Начало – январь </w:t>
            </w:r>
            <w:r w:rsidR="00F34BD7">
              <w:rPr>
                <w:rFonts w:ascii="Times New Roman" w:hAnsi="Times New Roman" w:cs="Times New Roman"/>
                <w:sz w:val="28"/>
                <w:szCs w:val="28"/>
              </w:rPr>
              <w:t>201</w:t>
            </w:r>
            <w:r w:rsidR="008E7D8B">
              <w:rPr>
                <w:rFonts w:ascii="Times New Roman" w:hAnsi="Times New Roman" w:cs="Times New Roman"/>
                <w:sz w:val="28"/>
                <w:szCs w:val="28"/>
              </w:rPr>
              <w:t>8</w:t>
            </w:r>
            <w:r>
              <w:rPr>
                <w:rFonts w:ascii="Times New Roman" w:hAnsi="Times New Roman" w:cs="Times New Roman"/>
                <w:sz w:val="28"/>
                <w:szCs w:val="28"/>
              </w:rPr>
              <w:t>г., завершение декабрь 2020г.</w:t>
            </w:r>
          </w:p>
          <w:p w:rsidR="00812D3D" w:rsidRDefault="00812D3D" w:rsidP="0046129D">
            <w:pPr>
              <w:pStyle w:val="a3"/>
              <w:rPr>
                <w:rFonts w:ascii="Times New Roman" w:hAnsi="Times New Roman" w:cs="Times New Roman"/>
                <w:sz w:val="28"/>
                <w:szCs w:val="28"/>
              </w:rPr>
            </w:pPr>
          </w:p>
          <w:p w:rsid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Организационный</w:t>
            </w:r>
            <w:r w:rsidR="00F56A03">
              <w:rPr>
                <w:rFonts w:ascii="Times New Roman" w:hAnsi="Times New Roman" w:cs="Times New Roman"/>
                <w:sz w:val="28"/>
                <w:szCs w:val="28"/>
              </w:rPr>
              <w:t>.</w:t>
            </w:r>
          </w:p>
          <w:p w:rsid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Основной</w:t>
            </w:r>
          </w:p>
          <w:p w:rsidR="00812D3D" w:rsidRP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Обобщающий</w:t>
            </w:r>
            <w:r w:rsidR="00F56A03" w:rsidRPr="005168AC">
              <w:rPr>
                <w:rFonts w:ascii="Times New Roman" w:hAnsi="Times New Roman" w:cs="Times New Roman"/>
                <w:sz w:val="28"/>
                <w:szCs w:val="28"/>
              </w:rPr>
              <w:t>.</w:t>
            </w:r>
          </w:p>
        </w:tc>
      </w:tr>
      <w:tr w:rsidR="00F56A03"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6A03" w:rsidRDefault="00F56A03" w:rsidP="0046129D">
            <w:r>
              <w:t>Основные направления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0DA7" w:rsidRPr="00A30DA7" w:rsidRDefault="00A30DA7" w:rsidP="00B91372">
            <w:pPr>
              <w:pStyle w:val="a3"/>
              <w:numPr>
                <w:ilvl w:val="0"/>
                <w:numId w:val="16"/>
              </w:numPr>
              <w:tabs>
                <w:tab w:val="left" w:pos="321"/>
              </w:tabs>
              <w:ind w:left="38" w:hanging="38"/>
              <w:rPr>
                <w:rFonts w:ascii="Times New Roman" w:hAnsi="Times New Roman" w:cs="Times New Roman"/>
                <w:sz w:val="28"/>
                <w:szCs w:val="28"/>
              </w:rPr>
            </w:pPr>
            <w:r w:rsidRPr="00A30DA7">
              <w:rPr>
                <w:rFonts w:ascii="Times New Roman" w:hAnsi="Times New Roman" w:cs="Times New Roman"/>
                <w:sz w:val="28"/>
                <w:szCs w:val="28"/>
                <w:lang w:val="ba-RU"/>
              </w:rPr>
              <w:t>Совершенствование содержания основной образовательной программы</w:t>
            </w:r>
            <w:r w:rsidR="007A7071">
              <w:rPr>
                <w:rFonts w:ascii="Times New Roman" w:hAnsi="Times New Roman" w:cs="Times New Roman"/>
                <w:sz w:val="28"/>
                <w:szCs w:val="28"/>
                <w:lang w:val="ba-RU"/>
              </w:rPr>
              <w:t>,</w:t>
            </w:r>
            <w:r w:rsidRPr="00A30DA7">
              <w:rPr>
                <w:rFonts w:ascii="Times New Roman" w:hAnsi="Times New Roman" w:cs="Times New Roman"/>
                <w:sz w:val="28"/>
                <w:szCs w:val="28"/>
                <w:lang w:val="ba-RU"/>
              </w:rPr>
              <w:t xml:space="preserve"> адаптированно</w:t>
            </w:r>
            <w:r>
              <w:rPr>
                <w:rFonts w:ascii="Times New Roman" w:hAnsi="Times New Roman" w:cs="Times New Roman"/>
                <w:sz w:val="28"/>
                <w:szCs w:val="28"/>
                <w:lang w:val="ba-RU"/>
              </w:rPr>
              <w:t>й для детей с ОВЗ.</w:t>
            </w:r>
          </w:p>
          <w:p w:rsidR="00A30DA7" w:rsidRPr="00A30DA7" w:rsidRDefault="00A30DA7" w:rsidP="00B91372">
            <w:pPr>
              <w:pStyle w:val="a3"/>
              <w:numPr>
                <w:ilvl w:val="0"/>
                <w:numId w:val="16"/>
              </w:numPr>
              <w:tabs>
                <w:tab w:val="left" w:pos="321"/>
              </w:tabs>
              <w:ind w:left="38" w:hanging="38"/>
              <w:rPr>
                <w:rFonts w:ascii="Times New Roman" w:hAnsi="Times New Roman" w:cs="Times New Roman"/>
                <w:sz w:val="28"/>
                <w:szCs w:val="28"/>
              </w:rPr>
            </w:pPr>
            <w:r w:rsidRPr="00A30DA7">
              <w:rPr>
                <w:rFonts w:ascii="Times New Roman" w:hAnsi="Times New Roman" w:cs="Times New Roman"/>
                <w:sz w:val="28"/>
                <w:szCs w:val="28"/>
                <w:lang w:val="ba-RU"/>
              </w:rPr>
              <w:t>Создание единой системы медицинских,</w:t>
            </w:r>
            <w:r w:rsidRPr="00A30DA7">
              <w:rPr>
                <w:rFonts w:ascii="Times New Roman" w:hAnsi="Times New Roman" w:cs="Times New Roman"/>
                <w:sz w:val="28"/>
                <w:szCs w:val="28"/>
              </w:rPr>
              <w:t xml:space="preserve"> </w:t>
            </w:r>
            <w:r w:rsidRPr="00A30DA7">
              <w:rPr>
                <w:rFonts w:ascii="Times New Roman" w:hAnsi="Times New Roman" w:cs="Times New Roman"/>
                <w:sz w:val="28"/>
                <w:szCs w:val="28"/>
                <w:lang w:val="ba-RU"/>
              </w:rPr>
              <w:t>психолог</w:t>
            </w:r>
            <w:r w:rsidR="007A7071">
              <w:rPr>
                <w:rFonts w:ascii="Times New Roman" w:hAnsi="Times New Roman" w:cs="Times New Roman"/>
                <w:sz w:val="28"/>
                <w:szCs w:val="28"/>
                <w:lang w:val="ba-RU"/>
              </w:rPr>
              <w:t>о-</w:t>
            </w:r>
            <w:r w:rsidRPr="00A30DA7">
              <w:rPr>
                <w:rFonts w:ascii="Times New Roman" w:hAnsi="Times New Roman" w:cs="Times New Roman"/>
                <w:sz w:val="28"/>
                <w:szCs w:val="28"/>
                <w:lang w:val="ba-RU"/>
              </w:rPr>
              <w:t>педагогических и социальных мероприятий, основ</w:t>
            </w:r>
            <w:r w:rsidR="009554D7">
              <w:rPr>
                <w:rFonts w:ascii="Times New Roman" w:hAnsi="Times New Roman" w:cs="Times New Roman"/>
                <w:sz w:val="28"/>
                <w:szCs w:val="28"/>
                <w:lang w:val="ba-RU"/>
              </w:rPr>
              <w:t>ан</w:t>
            </w:r>
            <w:r w:rsidRPr="00A30DA7">
              <w:rPr>
                <w:rFonts w:ascii="Times New Roman" w:hAnsi="Times New Roman" w:cs="Times New Roman"/>
                <w:sz w:val="28"/>
                <w:szCs w:val="28"/>
                <w:lang w:val="ba-RU"/>
              </w:rPr>
              <w:t xml:space="preserve">ных </w:t>
            </w:r>
            <w:r w:rsidR="007A7071">
              <w:rPr>
                <w:rFonts w:ascii="Times New Roman" w:hAnsi="Times New Roman" w:cs="Times New Roman"/>
                <w:sz w:val="28"/>
                <w:szCs w:val="28"/>
                <w:lang w:val="ba-RU"/>
              </w:rPr>
              <w:t>на внутреннем и межведомственном</w:t>
            </w:r>
            <w:r w:rsidRPr="00A30DA7">
              <w:rPr>
                <w:rFonts w:ascii="Times New Roman" w:hAnsi="Times New Roman" w:cs="Times New Roman"/>
                <w:sz w:val="28"/>
                <w:szCs w:val="28"/>
                <w:lang w:val="ba-RU"/>
              </w:rPr>
              <w:t xml:space="preserve"> взаимодействии, обеспечивающих максимально раннюю компенсацию нарушения слуха, развития речи и социальную адаптацию детей раннего и дошкольного возраста.</w:t>
            </w:r>
          </w:p>
          <w:p w:rsidR="00A30DA7" w:rsidRDefault="007A7071" w:rsidP="00B91372">
            <w:pPr>
              <w:pStyle w:val="a3"/>
              <w:numPr>
                <w:ilvl w:val="0"/>
                <w:numId w:val="16"/>
              </w:numPr>
              <w:tabs>
                <w:tab w:val="left" w:pos="321"/>
              </w:tabs>
              <w:ind w:left="38" w:hanging="38"/>
              <w:rPr>
                <w:rFonts w:ascii="Times New Roman" w:hAnsi="Times New Roman" w:cs="Times New Roman"/>
                <w:sz w:val="28"/>
                <w:szCs w:val="28"/>
              </w:rPr>
            </w:pPr>
            <w:r>
              <w:rPr>
                <w:rFonts w:ascii="Times New Roman" w:hAnsi="Times New Roman" w:cs="Times New Roman"/>
                <w:sz w:val="28"/>
                <w:szCs w:val="28"/>
                <w:lang w:val="ba-RU"/>
              </w:rPr>
              <w:t>Развитие материально-технической базы</w:t>
            </w:r>
            <w:r w:rsidR="00A30DA7" w:rsidRPr="00A30DA7">
              <w:rPr>
                <w:rFonts w:ascii="Times New Roman" w:hAnsi="Times New Roman" w:cs="Times New Roman"/>
                <w:sz w:val="28"/>
                <w:szCs w:val="28"/>
                <w:lang w:val="ba-RU"/>
              </w:rPr>
              <w:t xml:space="preserve"> и совершенствование развивающей предметно-</w:t>
            </w:r>
            <w:r w:rsidR="00A30DA7" w:rsidRPr="00A30DA7">
              <w:rPr>
                <w:rFonts w:ascii="Times New Roman" w:hAnsi="Times New Roman" w:cs="Times New Roman"/>
                <w:sz w:val="28"/>
                <w:szCs w:val="28"/>
                <w:lang w:val="ba-RU"/>
              </w:rPr>
              <w:lastRenderedPageBreak/>
              <w:t>пространственной среды Учреждения</w:t>
            </w:r>
            <w:r w:rsidR="00A30DA7">
              <w:rPr>
                <w:rFonts w:ascii="Times New Roman" w:hAnsi="Times New Roman" w:cs="Times New Roman"/>
                <w:sz w:val="28"/>
                <w:szCs w:val="28"/>
              </w:rPr>
              <w:t>.</w:t>
            </w:r>
          </w:p>
          <w:p w:rsidR="009367FA" w:rsidRDefault="00A30DA7" w:rsidP="00B91372">
            <w:pPr>
              <w:pStyle w:val="a3"/>
              <w:numPr>
                <w:ilvl w:val="0"/>
                <w:numId w:val="16"/>
              </w:numPr>
              <w:tabs>
                <w:tab w:val="left" w:pos="321"/>
              </w:tabs>
              <w:ind w:left="38" w:hanging="38"/>
              <w:rPr>
                <w:rFonts w:ascii="Times New Roman" w:hAnsi="Times New Roman" w:cs="Times New Roman"/>
                <w:sz w:val="28"/>
                <w:szCs w:val="28"/>
              </w:rPr>
            </w:pPr>
            <w:r>
              <w:rPr>
                <w:rFonts w:ascii="Times New Roman" w:hAnsi="Times New Roman" w:cs="Times New Roman"/>
                <w:sz w:val="28"/>
                <w:szCs w:val="28"/>
              </w:rPr>
              <w:t>Развитие кадрового п</w:t>
            </w:r>
            <w:r w:rsidR="009367FA">
              <w:rPr>
                <w:rFonts w:ascii="Times New Roman" w:hAnsi="Times New Roman" w:cs="Times New Roman"/>
                <w:sz w:val="28"/>
                <w:szCs w:val="28"/>
              </w:rPr>
              <w:t>отенциала</w:t>
            </w:r>
            <w:r>
              <w:rPr>
                <w:rFonts w:ascii="Times New Roman" w:hAnsi="Times New Roman" w:cs="Times New Roman"/>
                <w:sz w:val="28"/>
                <w:szCs w:val="28"/>
              </w:rPr>
              <w:t>.</w:t>
            </w:r>
          </w:p>
          <w:p w:rsidR="000172D1" w:rsidRPr="00041889" w:rsidRDefault="00A30DA7" w:rsidP="00B91372">
            <w:pPr>
              <w:pStyle w:val="a3"/>
              <w:numPr>
                <w:ilvl w:val="0"/>
                <w:numId w:val="16"/>
              </w:numPr>
              <w:tabs>
                <w:tab w:val="left" w:pos="321"/>
              </w:tabs>
              <w:ind w:left="38" w:right="-127" w:hanging="38"/>
              <w:rPr>
                <w:rFonts w:ascii="Times New Roman" w:hAnsi="Times New Roman" w:cs="Times New Roman"/>
                <w:sz w:val="28"/>
                <w:szCs w:val="28"/>
              </w:rPr>
            </w:pPr>
            <w:r w:rsidRPr="00A30DA7">
              <w:rPr>
                <w:rFonts w:ascii="Times New Roman" w:hAnsi="Times New Roman" w:cs="Times New Roman"/>
                <w:sz w:val="28"/>
                <w:szCs w:val="28"/>
                <w:lang w:val="ba-RU"/>
              </w:rPr>
              <w:t>Создание здоровьесберегающей среды в Учреждении с целью сохранения и укрепления здоровья обучающихся с ОВЗ</w:t>
            </w:r>
            <w:r>
              <w:rPr>
                <w:rFonts w:ascii="Times New Roman" w:hAnsi="Times New Roman" w:cs="Times New Roman"/>
                <w:sz w:val="28"/>
                <w:szCs w:val="28"/>
                <w:lang w:val="ba-RU"/>
              </w:rPr>
              <w:t>.</w:t>
            </w:r>
          </w:p>
        </w:tc>
      </w:tr>
      <w:tr w:rsidR="000172D1" w:rsidRPr="000172D1"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172D1" w:rsidRDefault="000172D1" w:rsidP="0046129D">
            <w:r>
              <w:lastRenderedPageBreak/>
              <w:t>Этапы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172D1" w:rsidRPr="000172D1" w:rsidRDefault="003801DE" w:rsidP="0046129D">
            <w:pPr>
              <w:pStyle w:val="a3"/>
              <w:tabs>
                <w:tab w:val="left" w:pos="321"/>
              </w:tabs>
              <w:rPr>
                <w:rFonts w:ascii="Times New Roman" w:hAnsi="Times New Roman" w:cs="Times New Roman"/>
                <w:b/>
                <w:sz w:val="28"/>
                <w:szCs w:val="28"/>
                <w:lang w:val="ba-RU"/>
              </w:rPr>
            </w:pPr>
            <w:r>
              <w:rPr>
                <w:rFonts w:ascii="Times New Roman" w:hAnsi="Times New Roman" w:cs="Times New Roman"/>
                <w:b/>
                <w:sz w:val="28"/>
                <w:szCs w:val="28"/>
                <w:lang w:val="ba-RU"/>
              </w:rPr>
              <w:t xml:space="preserve">1 этап – Организационный </w:t>
            </w:r>
          </w:p>
          <w:p w:rsidR="000172D1" w:rsidRDefault="000172D1"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Принятие решения Совета </w:t>
            </w:r>
            <w:r w:rsidR="0058624A">
              <w:rPr>
                <w:rFonts w:ascii="Times New Roman" w:hAnsi="Times New Roman" w:cs="Times New Roman"/>
                <w:sz w:val="28"/>
                <w:szCs w:val="28"/>
                <w:lang w:val="ba-RU"/>
              </w:rPr>
              <w:t>Учреждения</w:t>
            </w:r>
            <w:r>
              <w:rPr>
                <w:rFonts w:ascii="Times New Roman" w:hAnsi="Times New Roman" w:cs="Times New Roman"/>
                <w:sz w:val="28"/>
                <w:szCs w:val="28"/>
                <w:lang w:val="ba-RU"/>
              </w:rPr>
              <w:t xml:space="preserve"> о разработке и реализации</w:t>
            </w:r>
            <w:r w:rsidR="007A7071">
              <w:rPr>
                <w:rFonts w:ascii="Times New Roman" w:hAnsi="Times New Roman" w:cs="Times New Roman"/>
                <w:sz w:val="28"/>
                <w:szCs w:val="28"/>
                <w:lang w:val="ba-RU"/>
              </w:rPr>
              <w:t xml:space="preserve"> Программы развития Учреждения</w:t>
            </w:r>
            <w:r>
              <w:rPr>
                <w:rFonts w:ascii="Times New Roman" w:hAnsi="Times New Roman" w:cs="Times New Roman"/>
                <w:sz w:val="28"/>
                <w:szCs w:val="28"/>
                <w:lang w:val="ba-RU"/>
              </w:rPr>
              <w:t>.</w:t>
            </w:r>
          </w:p>
          <w:p w:rsidR="000172D1" w:rsidRDefault="000172D1"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Организация рабочих групп по созданию Программы.</w:t>
            </w:r>
          </w:p>
          <w:p w:rsidR="00276D67" w:rsidRDefault="00D255E9"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Поэтапная р</w:t>
            </w:r>
            <w:r w:rsidR="00276D67">
              <w:rPr>
                <w:rFonts w:ascii="Times New Roman" w:hAnsi="Times New Roman" w:cs="Times New Roman"/>
                <w:sz w:val="28"/>
                <w:szCs w:val="28"/>
                <w:lang w:val="ba-RU"/>
              </w:rPr>
              <w:t>азработка Программы:</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проблемно-ориентированный анализ;</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разработка концепции развития Учреждения;</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выявление перспективных направлений </w:t>
            </w:r>
            <w:r w:rsidR="00D255E9">
              <w:rPr>
                <w:rFonts w:ascii="Times New Roman" w:hAnsi="Times New Roman" w:cs="Times New Roman"/>
                <w:sz w:val="28"/>
                <w:szCs w:val="28"/>
                <w:lang w:val="ba-RU"/>
              </w:rPr>
              <w:t>деятельности</w:t>
            </w:r>
            <w:r>
              <w:rPr>
                <w:rFonts w:ascii="Times New Roman" w:hAnsi="Times New Roman" w:cs="Times New Roman"/>
                <w:sz w:val="28"/>
                <w:szCs w:val="28"/>
                <w:lang w:val="ba-RU"/>
              </w:rPr>
              <w:t>;</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разработка плана </w:t>
            </w:r>
            <w:r w:rsidR="00D255E9">
              <w:rPr>
                <w:rFonts w:ascii="Times New Roman" w:hAnsi="Times New Roman" w:cs="Times New Roman"/>
                <w:sz w:val="28"/>
                <w:szCs w:val="28"/>
                <w:lang w:val="ba-RU"/>
              </w:rPr>
              <w:t>мероприятий по реализации Программы;</w:t>
            </w:r>
          </w:p>
          <w:p w:rsidR="00D255E9" w:rsidRDefault="00D255E9"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изучение теоретических основ основ построения личностно-ориентированной, здоровьесберегающей коррекционно-развивающей системы Учреждения;</w:t>
            </w:r>
          </w:p>
          <w:p w:rsidR="00D255E9" w:rsidRDefault="00D255E9"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разработка критерий эффективности реализации Программы.</w:t>
            </w:r>
          </w:p>
          <w:p w:rsidR="00012372" w:rsidRDefault="00012372" w:rsidP="0046129D">
            <w:pPr>
              <w:pStyle w:val="a3"/>
              <w:tabs>
                <w:tab w:val="left" w:pos="321"/>
                <w:tab w:val="left" w:pos="463"/>
              </w:tabs>
              <w:ind w:left="38"/>
              <w:rPr>
                <w:rFonts w:ascii="Times New Roman" w:hAnsi="Times New Roman" w:cs="Times New Roman"/>
                <w:sz w:val="28"/>
                <w:szCs w:val="28"/>
                <w:lang w:val="ba-RU"/>
              </w:rPr>
            </w:pPr>
          </w:p>
          <w:p w:rsidR="00012372" w:rsidRDefault="00012372" w:rsidP="0046129D">
            <w:pPr>
              <w:pStyle w:val="a3"/>
              <w:tabs>
                <w:tab w:val="left" w:pos="321"/>
                <w:tab w:val="left" w:pos="463"/>
              </w:tabs>
              <w:ind w:left="38"/>
              <w:rPr>
                <w:rFonts w:ascii="Times New Roman" w:hAnsi="Times New Roman" w:cs="Times New Roman"/>
                <w:b/>
                <w:sz w:val="28"/>
                <w:szCs w:val="28"/>
                <w:lang w:val="ba-RU"/>
              </w:rPr>
            </w:pPr>
            <w:r>
              <w:rPr>
                <w:rFonts w:ascii="Times New Roman" w:hAnsi="Times New Roman" w:cs="Times New Roman"/>
                <w:b/>
                <w:sz w:val="28"/>
                <w:szCs w:val="28"/>
                <w:lang w:val="ba-RU"/>
              </w:rPr>
              <w:t>2-й этап –</w:t>
            </w:r>
            <w:r w:rsidR="0012713A">
              <w:rPr>
                <w:rFonts w:ascii="Times New Roman" w:hAnsi="Times New Roman" w:cs="Times New Roman"/>
                <w:b/>
                <w:sz w:val="28"/>
                <w:szCs w:val="28"/>
                <w:lang w:val="ba-RU"/>
              </w:rPr>
              <w:t xml:space="preserve"> Основной</w:t>
            </w:r>
            <w:r>
              <w:rPr>
                <w:rFonts w:ascii="Times New Roman" w:hAnsi="Times New Roman" w:cs="Times New Roman"/>
                <w:b/>
                <w:sz w:val="28"/>
                <w:szCs w:val="28"/>
                <w:lang w:val="ba-RU"/>
              </w:rPr>
              <w:t xml:space="preserve"> (</w:t>
            </w:r>
            <w:r w:rsidR="003801DE">
              <w:rPr>
                <w:rFonts w:ascii="Times New Roman" w:hAnsi="Times New Roman" w:cs="Times New Roman"/>
                <w:b/>
                <w:sz w:val="28"/>
                <w:szCs w:val="28"/>
                <w:lang w:val="ba-RU"/>
              </w:rPr>
              <w:t>2018-</w:t>
            </w:r>
            <w:r>
              <w:rPr>
                <w:rFonts w:ascii="Times New Roman" w:hAnsi="Times New Roman" w:cs="Times New Roman"/>
                <w:b/>
                <w:sz w:val="28"/>
                <w:szCs w:val="28"/>
                <w:lang w:val="ba-RU"/>
              </w:rPr>
              <w:t>201</w:t>
            </w:r>
            <w:r w:rsidR="008E7D8B">
              <w:rPr>
                <w:rFonts w:ascii="Times New Roman" w:hAnsi="Times New Roman" w:cs="Times New Roman"/>
                <w:b/>
                <w:sz w:val="28"/>
                <w:szCs w:val="28"/>
                <w:lang w:val="ba-RU"/>
              </w:rPr>
              <w:t>9</w:t>
            </w:r>
            <w:r>
              <w:rPr>
                <w:rFonts w:ascii="Times New Roman" w:hAnsi="Times New Roman" w:cs="Times New Roman"/>
                <w:b/>
                <w:sz w:val="28"/>
                <w:szCs w:val="28"/>
                <w:lang w:val="ba-RU"/>
              </w:rPr>
              <w:t>г</w:t>
            </w:r>
            <w:r w:rsidR="003801DE">
              <w:rPr>
                <w:rFonts w:ascii="Times New Roman" w:hAnsi="Times New Roman" w:cs="Times New Roman"/>
                <w:b/>
                <w:sz w:val="28"/>
                <w:szCs w:val="28"/>
                <w:lang w:val="ba-RU"/>
              </w:rPr>
              <w:t>г</w:t>
            </w:r>
            <w:r>
              <w:rPr>
                <w:rFonts w:ascii="Times New Roman" w:hAnsi="Times New Roman" w:cs="Times New Roman"/>
                <w:b/>
                <w:sz w:val="28"/>
                <w:szCs w:val="28"/>
                <w:lang w:val="ba-RU"/>
              </w:rPr>
              <w:t>.)</w:t>
            </w:r>
          </w:p>
          <w:p w:rsidR="00D255E9" w:rsidRDefault="00D255E9" w:rsidP="00B91372">
            <w:pPr>
              <w:pStyle w:val="a3"/>
              <w:numPr>
                <w:ilvl w:val="0"/>
                <w:numId w:val="19"/>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Осуществление мероприятий по реализации Программы развития Учреждения по направлениям “дорожной карты” и проектной деятельности с привлечением в работу большего числа участников (педагогов, родителей, общественности, социальных партнер).</w:t>
            </w:r>
          </w:p>
          <w:p w:rsidR="00D255E9" w:rsidRDefault="00D255E9" w:rsidP="00B91372">
            <w:pPr>
              <w:pStyle w:val="a3"/>
              <w:numPr>
                <w:ilvl w:val="0"/>
                <w:numId w:val="19"/>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Текущая корректировка компонентов Программы на основании анализа промежуточных результатов согласно критериям эффективности реализации Программы.</w:t>
            </w:r>
          </w:p>
          <w:p w:rsidR="0012713A" w:rsidRDefault="0012713A" w:rsidP="0046129D">
            <w:pPr>
              <w:pStyle w:val="a3"/>
              <w:tabs>
                <w:tab w:val="left" w:pos="321"/>
                <w:tab w:val="left" w:pos="463"/>
              </w:tabs>
              <w:ind w:left="38"/>
              <w:rPr>
                <w:rFonts w:ascii="Times New Roman" w:hAnsi="Times New Roman" w:cs="Times New Roman"/>
                <w:sz w:val="28"/>
                <w:szCs w:val="28"/>
                <w:lang w:val="ba-RU"/>
              </w:rPr>
            </w:pPr>
          </w:p>
          <w:p w:rsidR="0012713A" w:rsidRDefault="0012713A" w:rsidP="0046129D">
            <w:pPr>
              <w:pStyle w:val="a3"/>
              <w:tabs>
                <w:tab w:val="left" w:pos="321"/>
                <w:tab w:val="left" w:pos="463"/>
              </w:tabs>
              <w:ind w:left="38"/>
              <w:rPr>
                <w:rFonts w:ascii="Times New Roman" w:hAnsi="Times New Roman" w:cs="Times New Roman"/>
                <w:b/>
                <w:sz w:val="28"/>
                <w:szCs w:val="28"/>
                <w:lang w:val="ba-RU"/>
              </w:rPr>
            </w:pPr>
            <w:r>
              <w:rPr>
                <w:rFonts w:ascii="Times New Roman" w:hAnsi="Times New Roman" w:cs="Times New Roman"/>
                <w:b/>
                <w:sz w:val="28"/>
                <w:szCs w:val="28"/>
                <w:lang w:val="ba-RU"/>
              </w:rPr>
              <w:t>3-й этап – Обобщающий (2020г.)</w:t>
            </w:r>
          </w:p>
          <w:p w:rsidR="009979E2" w:rsidRDefault="009979E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Соотнесение результатов реализации Программы с поставленными целями и задачами.</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Изучение, обобщение опыта работы по результатам реализации Программы.</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Выявление, обобщение и распространение наиболее эффективного опыта работы участников-исполнителей Программы.</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sidRPr="00795952">
              <w:rPr>
                <w:rFonts w:ascii="Times New Roman" w:hAnsi="Times New Roman" w:cs="Times New Roman"/>
                <w:sz w:val="28"/>
                <w:szCs w:val="28"/>
                <w:lang w:val="ba-RU"/>
              </w:rPr>
              <w:t>Анализ достигнутых результатов и определение перспектив дальнейшего развития Учреждения.</w:t>
            </w:r>
          </w:p>
          <w:p w:rsidR="00795952" w:rsidRP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sidRPr="00795952">
              <w:rPr>
                <w:rFonts w:ascii="Times New Roman" w:hAnsi="Times New Roman" w:cs="Times New Roman"/>
                <w:sz w:val="28"/>
                <w:szCs w:val="28"/>
                <w:lang w:val="ba-RU"/>
              </w:rPr>
              <w:t xml:space="preserve">Отбор и адаптация </w:t>
            </w:r>
            <w:r>
              <w:rPr>
                <w:rFonts w:ascii="Times New Roman" w:hAnsi="Times New Roman" w:cs="Times New Roman"/>
                <w:sz w:val="28"/>
                <w:szCs w:val="28"/>
                <w:lang w:val="ba-RU"/>
              </w:rPr>
              <w:t>наиболее эффективных методик,</w:t>
            </w:r>
            <w:r w:rsidRPr="00795952">
              <w:rPr>
                <w:rFonts w:ascii="Times New Roman" w:hAnsi="Times New Roman" w:cs="Times New Roman"/>
                <w:sz w:val="28"/>
                <w:szCs w:val="28"/>
                <w:lang w:val="ba-RU"/>
              </w:rPr>
              <w:t xml:space="preserve"> пособий, </w:t>
            </w:r>
            <w:r>
              <w:rPr>
                <w:rFonts w:ascii="Times New Roman" w:hAnsi="Times New Roman" w:cs="Times New Roman"/>
                <w:sz w:val="28"/>
                <w:szCs w:val="28"/>
                <w:lang w:val="ba-RU"/>
              </w:rPr>
              <w:t xml:space="preserve"> программ, методов и приемов для дальнейшего использования в деятельности Учреждения.</w:t>
            </w:r>
          </w:p>
          <w:p w:rsidR="00D60E72" w:rsidRDefault="00D60E72" w:rsidP="0046129D">
            <w:pPr>
              <w:pStyle w:val="a3"/>
              <w:tabs>
                <w:tab w:val="left" w:pos="321"/>
                <w:tab w:val="left" w:pos="463"/>
              </w:tabs>
              <w:ind w:left="38"/>
              <w:rPr>
                <w:rFonts w:ascii="Times New Roman" w:hAnsi="Times New Roman" w:cs="Times New Roman"/>
                <w:sz w:val="28"/>
                <w:szCs w:val="28"/>
                <w:lang w:val="ba-RU"/>
              </w:rPr>
            </w:pPr>
          </w:p>
          <w:p w:rsidR="00041889" w:rsidRPr="00795952" w:rsidRDefault="00041889" w:rsidP="0046129D">
            <w:pPr>
              <w:pStyle w:val="a3"/>
              <w:tabs>
                <w:tab w:val="left" w:pos="321"/>
                <w:tab w:val="left" w:pos="463"/>
              </w:tabs>
              <w:ind w:left="38"/>
              <w:rPr>
                <w:rFonts w:ascii="Times New Roman" w:hAnsi="Times New Roman" w:cs="Times New Roman"/>
                <w:sz w:val="28"/>
                <w:szCs w:val="28"/>
                <w:lang w:val="ba-RU"/>
              </w:rPr>
            </w:pPr>
          </w:p>
        </w:tc>
      </w:tr>
      <w:tr w:rsidR="00795952" w:rsidRPr="000172D1"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95952" w:rsidRPr="00461FDD" w:rsidRDefault="00795952" w:rsidP="0046129D">
            <w:pPr>
              <w:contextualSpacing/>
            </w:pPr>
            <w:r w:rsidRPr="00461FDD">
              <w:lastRenderedPageBreak/>
              <w:t xml:space="preserve">Ожидаемые </w:t>
            </w:r>
            <w:r>
              <w:t xml:space="preserve">конечные </w:t>
            </w:r>
            <w:r w:rsidRPr="00461FDD">
              <w:t>результаты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4567" w:rsidRDefault="005857CB" w:rsidP="005857CB">
            <w:pPr>
              <w:pStyle w:val="a4"/>
              <w:numPr>
                <w:ilvl w:val="0"/>
                <w:numId w:val="4"/>
              </w:numPr>
              <w:tabs>
                <w:tab w:val="left" w:pos="321"/>
              </w:tabs>
              <w:ind w:left="112" w:hanging="41"/>
              <w:rPr>
                <w:b/>
              </w:rPr>
            </w:pPr>
            <w:r>
              <w:rPr>
                <w:b/>
              </w:rPr>
              <w:t xml:space="preserve"> </w:t>
            </w:r>
            <w:r w:rsidRPr="005857CB">
              <w:rPr>
                <w:b/>
              </w:rPr>
              <w:t>Совершенствование содержания адаптированной основной образовате</w:t>
            </w:r>
            <w:r>
              <w:rPr>
                <w:b/>
              </w:rPr>
              <w:t>льной программы для детей с ОВЗ</w:t>
            </w:r>
            <w:r w:rsidR="00647379">
              <w:rPr>
                <w:b/>
              </w:rPr>
              <w:t>.</w:t>
            </w:r>
          </w:p>
          <w:p w:rsidR="00647379" w:rsidRDefault="00647379" w:rsidP="00647379">
            <w:pPr>
              <w:pStyle w:val="a4"/>
              <w:tabs>
                <w:tab w:val="left" w:pos="321"/>
              </w:tabs>
              <w:ind w:left="112"/>
              <w:rPr>
                <w:u w:val="single"/>
              </w:rPr>
            </w:pPr>
            <w:r>
              <w:rPr>
                <w:u w:val="single"/>
              </w:rPr>
              <w:t xml:space="preserve">По итогам </w:t>
            </w:r>
            <w:r w:rsidR="00457719">
              <w:rPr>
                <w:u w:val="single"/>
              </w:rPr>
              <w:t>первого</w:t>
            </w:r>
            <w:r>
              <w:rPr>
                <w:u w:val="single"/>
              </w:rPr>
              <w:t xml:space="preserve"> направления:</w:t>
            </w:r>
          </w:p>
          <w:p w:rsidR="00647379" w:rsidRPr="00647379" w:rsidRDefault="00DD56F8" w:rsidP="00647379">
            <w:pPr>
              <w:pStyle w:val="a4"/>
              <w:tabs>
                <w:tab w:val="left" w:pos="321"/>
              </w:tabs>
              <w:ind w:left="112"/>
            </w:pPr>
            <w:r>
              <w:t>1) будут разработаны</w:t>
            </w:r>
            <w:r w:rsidR="00647379">
              <w:t>:</w:t>
            </w:r>
          </w:p>
          <w:p w:rsidR="00647379" w:rsidRDefault="00647379" w:rsidP="00B91372">
            <w:pPr>
              <w:pStyle w:val="a4"/>
              <w:numPr>
                <w:ilvl w:val="0"/>
                <w:numId w:val="45"/>
              </w:numPr>
              <w:tabs>
                <w:tab w:val="left" w:pos="0"/>
              </w:tabs>
            </w:pPr>
            <w:r>
              <w:t>Программы дополнительног</w:t>
            </w:r>
            <w:r w:rsidR="00367E6E">
              <w:t>о  образования по экологической, театрализованной</w:t>
            </w:r>
            <w:r>
              <w:t xml:space="preserve"> </w:t>
            </w:r>
            <w:r w:rsidR="00367E6E">
              <w:t>деятельности</w:t>
            </w:r>
            <w:r>
              <w:t xml:space="preserve"> и основам ткачества с целью ранней дошкольной профориентации;</w:t>
            </w:r>
          </w:p>
          <w:p w:rsidR="00647379" w:rsidRDefault="00DD56F8" w:rsidP="00B91372">
            <w:pPr>
              <w:pStyle w:val="a4"/>
              <w:numPr>
                <w:ilvl w:val="0"/>
                <w:numId w:val="45"/>
              </w:numPr>
              <w:tabs>
                <w:tab w:val="left" w:pos="0"/>
              </w:tabs>
            </w:pPr>
            <w:r>
              <w:t>реальные показатели</w:t>
            </w:r>
            <w:r w:rsidR="00647379">
              <w:t xml:space="preserve"> конечного результата методической работы, формулировка критерий оценки;</w:t>
            </w:r>
          </w:p>
          <w:p w:rsidR="00457719" w:rsidRDefault="00457719" w:rsidP="00457719">
            <w:pPr>
              <w:pStyle w:val="a4"/>
              <w:tabs>
                <w:tab w:val="left" w:pos="0"/>
              </w:tabs>
            </w:pPr>
          </w:p>
          <w:p w:rsidR="00647379" w:rsidRDefault="00DD56F8" w:rsidP="00647379">
            <w:pPr>
              <w:pStyle w:val="a4"/>
              <w:tabs>
                <w:tab w:val="left" w:pos="321"/>
              </w:tabs>
              <w:ind w:left="112"/>
            </w:pPr>
            <w:r>
              <w:t>2)  буд</w:t>
            </w:r>
            <w:r w:rsidR="00367E6E">
              <w:t>е</w:t>
            </w:r>
            <w:r>
              <w:t>т обеспечен</w:t>
            </w:r>
            <w:r w:rsidR="00367E6E">
              <w:t>о</w:t>
            </w:r>
            <w:r w:rsidR="00647379">
              <w:t>:</w:t>
            </w:r>
          </w:p>
          <w:p w:rsidR="00795952" w:rsidRDefault="00795952" w:rsidP="00B91372">
            <w:pPr>
              <w:pStyle w:val="a4"/>
              <w:numPr>
                <w:ilvl w:val="0"/>
                <w:numId w:val="46"/>
              </w:numPr>
              <w:tabs>
                <w:tab w:val="left" w:pos="-30"/>
              </w:tabs>
            </w:pPr>
            <w:r>
              <w:t>доступност</w:t>
            </w:r>
            <w:r w:rsidR="00647379">
              <w:t>ь</w:t>
            </w:r>
            <w:r>
              <w:t xml:space="preserve"> качественного образования для 100%</w:t>
            </w:r>
            <w:r w:rsidR="00041889">
              <w:t xml:space="preserve"> </w:t>
            </w:r>
            <w:proofErr w:type="gramStart"/>
            <w:r w:rsidR="00041889">
              <w:t>обучающихся</w:t>
            </w:r>
            <w:proofErr w:type="gramEnd"/>
            <w:r w:rsidR="00041889">
              <w:t xml:space="preserve"> с нарушением слуха, посещающих ДОУ;</w:t>
            </w:r>
          </w:p>
          <w:p w:rsidR="005016A1" w:rsidRDefault="00367E6E" w:rsidP="00B91372">
            <w:pPr>
              <w:pStyle w:val="a4"/>
              <w:numPr>
                <w:ilvl w:val="0"/>
                <w:numId w:val="46"/>
              </w:numPr>
              <w:tabs>
                <w:tab w:val="left" w:pos="-30"/>
              </w:tabs>
            </w:pPr>
            <w:r>
              <w:t xml:space="preserve">соответствие </w:t>
            </w:r>
            <w:r w:rsidR="001B7F23">
              <w:t>содержани</w:t>
            </w:r>
            <w:r>
              <w:t>я</w:t>
            </w:r>
            <w:r w:rsidR="001B7F23">
              <w:t xml:space="preserve"> АООП образовательным потребностям обучающихся и родителей;</w:t>
            </w:r>
          </w:p>
          <w:p w:rsidR="005016A1" w:rsidRDefault="004244EA" w:rsidP="00B91372">
            <w:pPr>
              <w:pStyle w:val="a4"/>
              <w:numPr>
                <w:ilvl w:val="0"/>
                <w:numId w:val="46"/>
              </w:numPr>
              <w:tabs>
                <w:tab w:val="left" w:pos="-30"/>
              </w:tabs>
            </w:pPr>
            <w:r>
              <w:t>образовательный</w:t>
            </w:r>
            <w:r w:rsidR="005016A1">
              <w:t xml:space="preserve"> процесс наглядными </w:t>
            </w:r>
            <w:r w:rsidR="003024DD">
              <w:t xml:space="preserve">и </w:t>
            </w:r>
            <w:r w:rsidR="005016A1">
              <w:t xml:space="preserve">учебными пособиями по всем разделам АООП в соответствии с ФГОС </w:t>
            </w:r>
            <w:proofErr w:type="gramStart"/>
            <w:r w:rsidR="005016A1">
              <w:t>ДО</w:t>
            </w:r>
            <w:proofErr w:type="gramEnd"/>
            <w:r w:rsidR="005016A1">
              <w:t xml:space="preserve"> для детей с ОВЗ;</w:t>
            </w:r>
          </w:p>
          <w:p w:rsidR="001F29F7" w:rsidRDefault="004244EA" w:rsidP="00B91372">
            <w:pPr>
              <w:pStyle w:val="a4"/>
              <w:numPr>
                <w:ilvl w:val="0"/>
                <w:numId w:val="46"/>
              </w:numPr>
              <w:tabs>
                <w:tab w:val="left" w:pos="-30"/>
              </w:tabs>
            </w:pPr>
            <w:r>
              <w:t>индивидуализация</w:t>
            </w:r>
            <w:r w:rsidR="001F29F7">
              <w:t xml:space="preserve"> образовательного процесса;</w:t>
            </w:r>
          </w:p>
          <w:p w:rsidR="001F29F7" w:rsidRDefault="00DD56F8" w:rsidP="00B91372">
            <w:pPr>
              <w:pStyle w:val="a4"/>
              <w:numPr>
                <w:ilvl w:val="0"/>
                <w:numId w:val="46"/>
              </w:numPr>
              <w:tabs>
                <w:tab w:val="left" w:pos="-30"/>
              </w:tabs>
            </w:pPr>
            <w:r>
              <w:t>необходимы</w:t>
            </w:r>
            <w:r w:rsidR="00367E6E">
              <w:t>ми</w:t>
            </w:r>
            <w:r>
              <w:t xml:space="preserve"> ресурс</w:t>
            </w:r>
            <w:r w:rsidR="00367E6E">
              <w:t>ами</w:t>
            </w:r>
            <w:r w:rsidR="001F29F7">
              <w:t xml:space="preserve"> процесс введения ФГОС </w:t>
            </w:r>
            <w:proofErr w:type="gramStart"/>
            <w:r w:rsidR="001F29F7">
              <w:t>ДО</w:t>
            </w:r>
            <w:proofErr w:type="gramEnd"/>
            <w:r w:rsidR="001F29F7">
              <w:t xml:space="preserve"> для детей с ОВЗ;</w:t>
            </w:r>
          </w:p>
          <w:p w:rsidR="001F29F7" w:rsidRDefault="005016A1" w:rsidP="00B91372">
            <w:pPr>
              <w:pStyle w:val="a4"/>
              <w:numPr>
                <w:ilvl w:val="0"/>
                <w:numId w:val="46"/>
              </w:numPr>
              <w:tabs>
                <w:tab w:val="left" w:pos="-30"/>
              </w:tabs>
            </w:pPr>
            <w:r>
              <w:t>повышение доли детей с нарушение</w:t>
            </w:r>
            <w:r w:rsidR="001F29F7">
              <w:t>м слуха, занимающихся по АООП Учреждения</w:t>
            </w:r>
            <w:r w:rsidR="00041889">
              <w:t xml:space="preserve"> (</w:t>
            </w:r>
            <w:r w:rsidR="00D410EE">
              <w:t>группа кратковременного пребывания</w:t>
            </w:r>
            <w:r w:rsidR="00041889">
              <w:t>, дистанционное обучение</w:t>
            </w:r>
            <w:r w:rsidR="00D410EE">
              <w:t xml:space="preserve"> детей</w:t>
            </w:r>
            <w:r w:rsidR="00041889">
              <w:t>)</w:t>
            </w:r>
            <w:r w:rsidR="001F29F7">
              <w:t>;</w:t>
            </w:r>
          </w:p>
          <w:p w:rsidR="00E946B8" w:rsidRDefault="005016A1" w:rsidP="00B91372">
            <w:pPr>
              <w:pStyle w:val="a4"/>
              <w:numPr>
                <w:ilvl w:val="0"/>
                <w:numId w:val="46"/>
              </w:numPr>
              <w:tabs>
                <w:tab w:val="left" w:pos="-30"/>
              </w:tabs>
            </w:pPr>
            <w:r>
              <w:t>информационное  и методическое обеспечение образовательного процесса;</w:t>
            </w:r>
          </w:p>
          <w:p w:rsidR="001F29F7" w:rsidRPr="00E946B8" w:rsidRDefault="003024DD" w:rsidP="00B91372">
            <w:pPr>
              <w:pStyle w:val="a4"/>
              <w:numPr>
                <w:ilvl w:val="0"/>
                <w:numId w:val="46"/>
              </w:numPr>
              <w:tabs>
                <w:tab w:val="left" w:pos="-30"/>
              </w:tabs>
            </w:pPr>
            <w:r>
              <w:t xml:space="preserve">максимальное </w:t>
            </w:r>
            <w:r w:rsidR="001F29F7" w:rsidRPr="00E946B8">
              <w:t>достижение целевых ориент</w:t>
            </w:r>
            <w:r w:rsidR="0035777F" w:rsidRPr="00E946B8">
              <w:t>ир</w:t>
            </w:r>
            <w:r w:rsidR="001F29F7" w:rsidRPr="00E946B8">
              <w:t>ов образования</w:t>
            </w:r>
            <w:r w:rsidR="0035777F" w:rsidRPr="00E946B8">
              <w:t xml:space="preserve">  в раннем </w:t>
            </w:r>
            <w:r w:rsidR="00E946B8" w:rsidRPr="00E946B8">
              <w:t xml:space="preserve"> и дошкольном </w:t>
            </w:r>
            <w:r w:rsidR="0035777F" w:rsidRPr="00E946B8">
              <w:t>возраст</w:t>
            </w:r>
            <w:r w:rsidR="00041889" w:rsidRPr="00E946B8">
              <w:t>е</w:t>
            </w:r>
            <w:r w:rsidR="00E946B8" w:rsidRPr="00E946B8">
              <w:t>, сформулир</w:t>
            </w:r>
            <w:r w:rsidR="00367E6E">
              <w:t>ованных</w:t>
            </w:r>
            <w:r w:rsidR="00E946B8" w:rsidRPr="00E946B8">
              <w:t xml:space="preserve"> в АООП </w:t>
            </w:r>
            <w:r>
              <w:t xml:space="preserve">по ФГОС </w:t>
            </w:r>
            <w:proofErr w:type="gramStart"/>
            <w:r>
              <w:t>ДО</w:t>
            </w:r>
            <w:proofErr w:type="gramEnd"/>
            <w:r>
              <w:t xml:space="preserve"> </w:t>
            </w:r>
            <w:proofErr w:type="gramStart"/>
            <w:r w:rsidR="00E946B8" w:rsidRPr="00E946B8">
              <w:t>для</w:t>
            </w:r>
            <w:proofErr w:type="gramEnd"/>
            <w:r w:rsidR="00E946B8" w:rsidRPr="00E946B8">
              <w:t xml:space="preserve"> детей с нарушением слуха</w:t>
            </w:r>
            <w:r>
              <w:t>.</w:t>
            </w:r>
          </w:p>
          <w:p w:rsidR="00511AE9" w:rsidRDefault="00511AE9" w:rsidP="00511AE9">
            <w:pPr>
              <w:pStyle w:val="a4"/>
              <w:tabs>
                <w:tab w:val="left" w:pos="321"/>
                <w:tab w:val="left" w:pos="679"/>
              </w:tabs>
              <w:ind w:left="396"/>
            </w:pPr>
          </w:p>
          <w:p w:rsidR="0046129D" w:rsidRDefault="00E021C1" w:rsidP="00E021C1">
            <w:pPr>
              <w:pStyle w:val="a4"/>
              <w:numPr>
                <w:ilvl w:val="0"/>
                <w:numId w:val="4"/>
              </w:numPr>
              <w:tabs>
                <w:tab w:val="left" w:pos="321"/>
              </w:tabs>
              <w:ind w:left="0" w:firstLine="0"/>
              <w:rPr>
                <w:b/>
              </w:rPr>
            </w:pPr>
            <w:r w:rsidRPr="003801DE">
              <w:rPr>
                <w:b/>
              </w:rPr>
              <w:t>Создание единой системы медицинских, психологических, педагогических и социальных мероприятий, основанных на внутреннем и межведомственном взаимодействии, обеспечивающих максимально раннюю компенсацию нарушения слуха, развития речи и социальную адаптацию детей</w:t>
            </w:r>
            <w:r w:rsidR="00511AE9">
              <w:rPr>
                <w:b/>
              </w:rPr>
              <w:t xml:space="preserve"> раннего и дошкольного возраста.</w:t>
            </w:r>
          </w:p>
          <w:p w:rsidR="00511AE9" w:rsidRDefault="00F55FF0" w:rsidP="00767565">
            <w:pPr>
              <w:pStyle w:val="a4"/>
              <w:tabs>
                <w:tab w:val="left" w:pos="321"/>
              </w:tabs>
              <w:ind w:left="0"/>
              <w:rPr>
                <w:u w:val="single"/>
              </w:rPr>
            </w:pPr>
            <w:r>
              <w:rPr>
                <w:u w:val="single"/>
              </w:rPr>
              <w:t>По второму</w:t>
            </w:r>
            <w:r w:rsidR="00511AE9">
              <w:rPr>
                <w:u w:val="single"/>
              </w:rPr>
              <w:t xml:space="preserve"> </w:t>
            </w:r>
            <w:r>
              <w:rPr>
                <w:u w:val="single"/>
              </w:rPr>
              <w:t>направлению</w:t>
            </w:r>
            <w:r w:rsidR="00511AE9">
              <w:rPr>
                <w:u w:val="single"/>
              </w:rPr>
              <w:t>:</w:t>
            </w:r>
          </w:p>
          <w:p w:rsidR="00374567" w:rsidRPr="00F55FF0" w:rsidRDefault="00F55FF0" w:rsidP="00374567">
            <w:pPr>
              <w:pStyle w:val="a4"/>
              <w:tabs>
                <w:tab w:val="left" w:pos="321"/>
              </w:tabs>
              <w:ind w:left="0"/>
            </w:pPr>
            <w:r>
              <w:t>1) будут разработаны:</w:t>
            </w:r>
          </w:p>
          <w:p w:rsidR="00F55FF0" w:rsidRDefault="00367E6E" w:rsidP="00B91372">
            <w:pPr>
              <w:pStyle w:val="a4"/>
              <w:numPr>
                <w:ilvl w:val="0"/>
                <w:numId w:val="47"/>
              </w:numPr>
              <w:tabs>
                <w:tab w:val="left" w:pos="0"/>
              </w:tabs>
            </w:pPr>
            <w:r>
              <w:t>индивидуальная</w:t>
            </w:r>
            <w:r w:rsidR="00F55FF0">
              <w:t xml:space="preserve"> программ</w:t>
            </w:r>
            <w:r>
              <w:t>а</w:t>
            </w:r>
            <w:r w:rsidR="00F55FF0">
              <w:t xml:space="preserve"> ранней помощи</w:t>
            </w:r>
            <w:r>
              <w:t xml:space="preserve"> детям с нарушением слуха</w:t>
            </w:r>
            <w:r w:rsidR="00F55FF0">
              <w:t>;</w:t>
            </w:r>
          </w:p>
          <w:p w:rsidR="00F55FF0" w:rsidRPr="00367E6E" w:rsidRDefault="00F55FF0" w:rsidP="00B91372">
            <w:pPr>
              <w:pStyle w:val="a4"/>
              <w:numPr>
                <w:ilvl w:val="0"/>
                <w:numId w:val="47"/>
              </w:numPr>
              <w:tabs>
                <w:tab w:val="left" w:pos="0"/>
              </w:tabs>
            </w:pPr>
            <w:r w:rsidRPr="00BC4B3E">
              <w:rPr>
                <w:lang w:val="ba-RU"/>
              </w:rPr>
              <w:t>образовательная</w:t>
            </w:r>
            <w:r w:rsidR="00367E6E">
              <w:rPr>
                <w:lang w:val="ba-RU"/>
              </w:rPr>
              <w:t xml:space="preserve"> п</w:t>
            </w:r>
            <w:r w:rsidRPr="00BC4B3E">
              <w:rPr>
                <w:lang w:val="ba-RU"/>
              </w:rPr>
              <w:t xml:space="preserve">рограмма для детей раннего возраста </w:t>
            </w:r>
            <w:r w:rsidRPr="00BC4B3E">
              <w:rPr>
                <w:lang w:val="ba-RU"/>
              </w:rPr>
              <w:lastRenderedPageBreak/>
              <w:t>с нарушением слуха</w:t>
            </w:r>
            <w:r w:rsidR="006D2664">
              <w:rPr>
                <w:lang w:val="ba-RU"/>
              </w:rPr>
              <w:t>;</w:t>
            </w:r>
            <w:r w:rsidRPr="00BC4B3E">
              <w:rPr>
                <w:lang w:val="ba-RU"/>
              </w:rPr>
              <w:t xml:space="preserve"> </w:t>
            </w:r>
          </w:p>
          <w:p w:rsidR="00367E6E" w:rsidRPr="00457719" w:rsidRDefault="00367E6E" w:rsidP="00B91372">
            <w:pPr>
              <w:pStyle w:val="a4"/>
              <w:numPr>
                <w:ilvl w:val="0"/>
                <w:numId w:val="47"/>
              </w:numPr>
              <w:tabs>
                <w:tab w:val="left" w:pos="0"/>
              </w:tabs>
            </w:pPr>
            <w:r>
              <w:rPr>
                <w:lang w:val="ba-RU"/>
              </w:rPr>
              <w:t>учебные пособия и методические рокомендации по вопросам</w:t>
            </w:r>
            <w:r w:rsidR="006D2664" w:rsidRPr="00BC4B3E">
              <w:rPr>
                <w:lang w:val="ba-RU"/>
              </w:rPr>
              <w:t xml:space="preserve"> по вопросам организации ранней помощи;</w:t>
            </w:r>
          </w:p>
          <w:p w:rsidR="00457719" w:rsidRPr="00041889" w:rsidRDefault="00457719" w:rsidP="00457719">
            <w:pPr>
              <w:pStyle w:val="a4"/>
              <w:tabs>
                <w:tab w:val="left" w:pos="0"/>
              </w:tabs>
            </w:pPr>
          </w:p>
          <w:p w:rsidR="00F55FF0" w:rsidRDefault="00F55FF0" w:rsidP="00F55FF0">
            <w:pPr>
              <w:pStyle w:val="a4"/>
              <w:tabs>
                <w:tab w:val="left" w:pos="321"/>
              </w:tabs>
              <w:ind w:left="38"/>
            </w:pPr>
            <w:r>
              <w:t>2) буд</w:t>
            </w:r>
            <w:r w:rsidR="006D2664">
              <w:t>е</w:t>
            </w:r>
            <w:r>
              <w:t>т обеспечен</w:t>
            </w:r>
            <w:r w:rsidR="006D2664">
              <w:t>о</w:t>
            </w:r>
            <w:r>
              <w:t>:</w:t>
            </w:r>
          </w:p>
          <w:p w:rsidR="0046129D" w:rsidRPr="00E021C1" w:rsidRDefault="00E021C1" w:rsidP="00B91372">
            <w:pPr>
              <w:pStyle w:val="a4"/>
              <w:numPr>
                <w:ilvl w:val="0"/>
                <w:numId w:val="48"/>
              </w:numPr>
              <w:tabs>
                <w:tab w:val="left" w:pos="-30"/>
              </w:tabs>
            </w:pPr>
            <w:r w:rsidRPr="00E021C1">
              <w:t>межведомственное взаимодействие (МЗ и МТ и СЗН РБ) в целях оказания ранней помощи детям с нарушением слуха от рождения до 3-х лет;</w:t>
            </w:r>
          </w:p>
          <w:p w:rsidR="00E021C1" w:rsidRDefault="00E021C1" w:rsidP="00B91372">
            <w:pPr>
              <w:pStyle w:val="a4"/>
              <w:numPr>
                <w:ilvl w:val="0"/>
                <w:numId w:val="48"/>
              </w:numPr>
              <w:tabs>
                <w:tab w:val="left" w:pos="-30"/>
              </w:tabs>
            </w:pPr>
            <w:r>
              <w:t xml:space="preserve">налаженная система сопровождения ребенка раннего возраста и семьи с использованием очных и дистанционных форм </w:t>
            </w:r>
            <w:r w:rsidR="00020FFF">
              <w:t>обучения</w:t>
            </w:r>
            <w:r>
              <w:t>;</w:t>
            </w:r>
          </w:p>
          <w:p w:rsidR="00A90F07" w:rsidRDefault="00F55FF0" w:rsidP="00B91372">
            <w:pPr>
              <w:pStyle w:val="a4"/>
              <w:numPr>
                <w:ilvl w:val="0"/>
                <w:numId w:val="48"/>
              </w:numPr>
              <w:tabs>
                <w:tab w:val="left" w:pos="-30"/>
              </w:tabs>
            </w:pPr>
            <w:r>
              <w:t>дистанционн</w:t>
            </w:r>
            <w:r w:rsidR="006D2664">
              <w:t>ое</w:t>
            </w:r>
            <w:r>
              <w:t xml:space="preserve"> обучение родител</w:t>
            </w:r>
            <w:r w:rsidR="006D2664">
              <w:t>ей</w:t>
            </w:r>
            <w:r>
              <w:t>, имеющи</w:t>
            </w:r>
            <w:r w:rsidR="006D2664">
              <w:t>х</w:t>
            </w:r>
            <w:r w:rsidR="00A90F07">
              <w:t xml:space="preserve"> детей раннего и дошкольного возраста</w:t>
            </w:r>
            <w:r w:rsidR="001F1599">
              <w:t xml:space="preserve"> с нарушением слуха</w:t>
            </w:r>
            <w:r w:rsidR="00A90F07">
              <w:t>,</w:t>
            </w:r>
            <w:r>
              <w:t xml:space="preserve"> но</w:t>
            </w:r>
            <w:r w:rsidR="00A90F07">
              <w:t xml:space="preserve"> не имеющих возможность посещать образовательное учреждение;</w:t>
            </w:r>
          </w:p>
          <w:p w:rsidR="00A90F07" w:rsidRPr="00457719" w:rsidRDefault="001F1599" w:rsidP="00B91372">
            <w:pPr>
              <w:pStyle w:val="a4"/>
              <w:numPr>
                <w:ilvl w:val="0"/>
                <w:numId w:val="48"/>
              </w:numPr>
              <w:tabs>
                <w:tab w:val="left" w:pos="-30"/>
              </w:tabs>
            </w:pPr>
            <w:r w:rsidRPr="00BC4B3E">
              <w:rPr>
                <w:lang w:val="ba-RU"/>
              </w:rPr>
              <w:t>консультативной и методической помощ</w:t>
            </w:r>
            <w:r>
              <w:rPr>
                <w:lang w:val="ba-RU"/>
              </w:rPr>
              <w:t>ью</w:t>
            </w:r>
            <w:r w:rsidRPr="00BC4B3E">
              <w:rPr>
                <w:lang w:val="ba-RU"/>
              </w:rPr>
              <w:t xml:space="preserve"> </w:t>
            </w:r>
            <w:r w:rsidR="00F55FF0" w:rsidRPr="00BC4B3E">
              <w:rPr>
                <w:lang w:val="ba-RU"/>
              </w:rPr>
              <w:t>родители (законные представители)</w:t>
            </w:r>
            <w:r w:rsidR="00A90F07" w:rsidRPr="00BC4B3E">
              <w:rPr>
                <w:lang w:val="ba-RU"/>
              </w:rPr>
              <w:t xml:space="preserve"> </w:t>
            </w:r>
            <w:r w:rsidR="00374567" w:rsidRPr="00BC4B3E">
              <w:rPr>
                <w:lang w:val="ba-RU"/>
              </w:rPr>
              <w:t>по вопросам воспитания и</w:t>
            </w:r>
            <w:r w:rsidR="00A90F07" w:rsidRPr="00BC4B3E">
              <w:rPr>
                <w:lang w:val="ba-RU"/>
              </w:rPr>
              <w:t xml:space="preserve"> обучения </w:t>
            </w:r>
            <w:r w:rsidR="00374567" w:rsidRPr="00BC4B3E">
              <w:rPr>
                <w:lang w:val="ba-RU"/>
              </w:rPr>
              <w:t>своих</w:t>
            </w:r>
            <w:r w:rsidR="00681CDD" w:rsidRPr="00BC4B3E">
              <w:rPr>
                <w:lang w:val="ba-RU"/>
              </w:rPr>
              <w:t xml:space="preserve"> детей, р</w:t>
            </w:r>
            <w:r w:rsidR="00A90F07" w:rsidRPr="00BC4B3E">
              <w:rPr>
                <w:lang w:val="ba-RU"/>
              </w:rPr>
              <w:t>азраб</w:t>
            </w:r>
            <w:r w:rsidR="00374567" w:rsidRPr="00BC4B3E">
              <w:rPr>
                <w:lang w:val="ba-RU"/>
              </w:rPr>
              <w:t>о</w:t>
            </w:r>
            <w:r w:rsidR="00A90F07" w:rsidRPr="00BC4B3E">
              <w:rPr>
                <w:lang w:val="ba-RU"/>
              </w:rPr>
              <w:t>тка и реализация проектов</w:t>
            </w:r>
            <w:r w:rsidR="00374567" w:rsidRPr="00BC4B3E">
              <w:rPr>
                <w:lang w:val="ba-RU"/>
              </w:rPr>
              <w:t xml:space="preserve"> семейного образования</w:t>
            </w:r>
            <w:r w:rsidR="00A90F07" w:rsidRPr="00BC4B3E">
              <w:rPr>
                <w:lang w:val="ba-RU"/>
              </w:rPr>
              <w:t>;</w:t>
            </w:r>
          </w:p>
          <w:p w:rsidR="00457719" w:rsidRPr="00A90F07" w:rsidRDefault="00457719" w:rsidP="00457719">
            <w:pPr>
              <w:pStyle w:val="a4"/>
              <w:tabs>
                <w:tab w:val="left" w:pos="-30"/>
              </w:tabs>
            </w:pPr>
          </w:p>
          <w:p w:rsidR="00F55FF0" w:rsidRDefault="00F55FF0" w:rsidP="00F55FF0">
            <w:pPr>
              <w:tabs>
                <w:tab w:val="left" w:pos="112"/>
              </w:tabs>
            </w:pPr>
            <w:r>
              <w:t>3) будет создана база данных детей раннего возраста с нарушением слуха, формирование целевой группы;</w:t>
            </w:r>
          </w:p>
          <w:p w:rsidR="00041889" w:rsidRPr="005016A1" w:rsidRDefault="00041889" w:rsidP="00041889">
            <w:pPr>
              <w:pStyle w:val="a4"/>
              <w:tabs>
                <w:tab w:val="left" w:pos="321"/>
              </w:tabs>
              <w:ind w:left="38"/>
            </w:pPr>
          </w:p>
          <w:p w:rsidR="001B7F23" w:rsidRDefault="00A90F07" w:rsidP="00767565">
            <w:pPr>
              <w:pStyle w:val="a4"/>
              <w:numPr>
                <w:ilvl w:val="0"/>
                <w:numId w:val="4"/>
              </w:numPr>
              <w:tabs>
                <w:tab w:val="left" w:pos="321"/>
              </w:tabs>
              <w:ind w:left="0" w:hanging="30"/>
              <w:rPr>
                <w:b/>
              </w:rPr>
            </w:pPr>
            <w:r>
              <w:t xml:space="preserve"> </w:t>
            </w:r>
            <w:r w:rsidRPr="003801DE">
              <w:rPr>
                <w:b/>
              </w:rPr>
              <w:t>Развитие материально-технической базы и совершенствование развивающей предметно-пространственн</w:t>
            </w:r>
            <w:r w:rsidR="00F55FF0">
              <w:rPr>
                <w:b/>
              </w:rPr>
              <w:t>ой среды Учреждения.</w:t>
            </w:r>
          </w:p>
          <w:p w:rsidR="00F55FF0" w:rsidRDefault="00F55FF0" w:rsidP="00F55FF0">
            <w:pPr>
              <w:tabs>
                <w:tab w:val="left" w:pos="321"/>
              </w:tabs>
            </w:pPr>
            <w:r w:rsidRPr="00F55FF0">
              <w:rPr>
                <w:u w:val="single"/>
              </w:rPr>
              <w:t>По третьему направлению:</w:t>
            </w:r>
          </w:p>
          <w:p w:rsidR="00374567" w:rsidRPr="005016A1" w:rsidRDefault="00F55FF0" w:rsidP="0000551F">
            <w:pPr>
              <w:tabs>
                <w:tab w:val="left" w:pos="321"/>
              </w:tabs>
              <w:rPr>
                <w:b/>
              </w:rPr>
            </w:pPr>
            <w:r>
              <w:t xml:space="preserve">1) </w:t>
            </w:r>
            <w:r w:rsidR="0000551F">
              <w:t>будут обеспечены:</w:t>
            </w:r>
          </w:p>
          <w:p w:rsidR="00A90F07" w:rsidRDefault="003024DD" w:rsidP="00B91372">
            <w:pPr>
              <w:pStyle w:val="a4"/>
              <w:numPr>
                <w:ilvl w:val="0"/>
                <w:numId w:val="49"/>
              </w:numPr>
              <w:tabs>
                <w:tab w:val="left" w:pos="-30"/>
              </w:tabs>
            </w:pPr>
            <w:r>
              <w:t xml:space="preserve">группы и детские помещения  </w:t>
            </w:r>
            <w:r w:rsidR="0000551F">
              <w:t>игров</w:t>
            </w:r>
            <w:r w:rsidR="006D2664">
              <w:t>ым</w:t>
            </w:r>
            <w:r w:rsidR="0000551F">
              <w:t xml:space="preserve"> оборудование</w:t>
            </w:r>
            <w:r w:rsidR="006D2664">
              <w:t>м</w:t>
            </w:r>
            <w:r w:rsidR="005016A1">
              <w:t>, отвечающи</w:t>
            </w:r>
            <w:r w:rsidR="006D2664">
              <w:t>е</w:t>
            </w:r>
            <w:r w:rsidR="005F05DA">
              <w:t xml:space="preserve"> требованиям стандарта;</w:t>
            </w:r>
          </w:p>
          <w:p w:rsidR="0000551F" w:rsidRDefault="0000551F" w:rsidP="00B91372">
            <w:pPr>
              <w:pStyle w:val="a4"/>
              <w:numPr>
                <w:ilvl w:val="0"/>
                <w:numId w:val="49"/>
              </w:numPr>
              <w:tabs>
                <w:tab w:val="left" w:pos="-30"/>
              </w:tabs>
            </w:pPr>
            <w:r>
              <w:t>кабинеты учителей</w:t>
            </w:r>
            <w:r w:rsidR="006D2664">
              <w:t xml:space="preserve">-дефектологов </w:t>
            </w:r>
            <w:r>
              <w:t xml:space="preserve"> слуховой аппаратурой для коллективного пользования;</w:t>
            </w:r>
          </w:p>
          <w:p w:rsidR="0000551F" w:rsidRDefault="0000551F" w:rsidP="00B91372">
            <w:pPr>
              <w:pStyle w:val="a4"/>
              <w:numPr>
                <w:ilvl w:val="0"/>
                <w:numId w:val="49"/>
              </w:numPr>
              <w:tabs>
                <w:tab w:val="left" w:pos="-30"/>
              </w:tabs>
            </w:pPr>
            <w:r>
              <w:t>игровые площадки спортивн</w:t>
            </w:r>
            <w:r w:rsidR="006D2664">
              <w:t>ым</w:t>
            </w:r>
            <w:r>
              <w:t xml:space="preserve"> и игров</w:t>
            </w:r>
            <w:r w:rsidR="006D2664">
              <w:t>ым</w:t>
            </w:r>
            <w:r>
              <w:t xml:space="preserve"> оборудование</w:t>
            </w:r>
            <w:r w:rsidR="006D2664">
              <w:t>м</w:t>
            </w:r>
            <w:r>
              <w:t>;</w:t>
            </w:r>
          </w:p>
          <w:p w:rsidR="0000551F" w:rsidRDefault="006D2664" w:rsidP="00B91372">
            <w:pPr>
              <w:pStyle w:val="a4"/>
              <w:numPr>
                <w:ilvl w:val="0"/>
                <w:numId w:val="49"/>
              </w:numPr>
              <w:tabs>
                <w:tab w:val="left" w:pos="-30"/>
              </w:tabs>
            </w:pPr>
            <w:r>
              <w:t xml:space="preserve">здания и помещения и все его системы деятельности </w:t>
            </w:r>
            <w:r w:rsidR="0000551F">
              <w:t>бесперебойным функционированием;</w:t>
            </w:r>
          </w:p>
          <w:p w:rsidR="00457719" w:rsidRDefault="00457719" w:rsidP="00457719">
            <w:pPr>
              <w:pStyle w:val="a4"/>
              <w:tabs>
                <w:tab w:val="left" w:pos="-30"/>
              </w:tabs>
            </w:pPr>
          </w:p>
          <w:p w:rsidR="0000551F" w:rsidRDefault="0000551F" w:rsidP="0000551F">
            <w:pPr>
              <w:pStyle w:val="a4"/>
              <w:tabs>
                <w:tab w:val="left" w:pos="321"/>
              </w:tabs>
              <w:ind w:left="0"/>
            </w:pPr>
            <w:r>
              <w:t>2) будут:</w:t>
            </w:r>
          </w:p>
          <w:p w:rsidR="0000551F" w:rsidRDefault="0000551F" w:rsidP="00B91372">
            <w:pPr>
              <w:pStyle w:val="a4"/>
              <w:numPr>
                <w:ilvl w:val="0"/>
                <w:numId w:val="50"/>
              </w:numPr>
              <w:tabs>
                <w:tab w:val="left" w:pos="0"/>
              </w:tabs>
              <w:ind w:left="679"/>
            </w:pPr>
            <w:r>
              <w:t>оборудованы кабинеты театра, правил дорожного движения, экологии и водозакаливания и помещение для занятий с детьми раннего возраста;</w:t>
            </w:r>
          </w:p>
          <w:p w:rsidR="005F05DA" w:rsidRDefault="005F05DA" w:rsidP="00B91372">
            <w:pPr>
              <w:pStyle w:val="a4"/>
              <w:numPr>
                <w:ilvl w:val="0"/>
                <w:numId w:val="50"/>
              </w:numPr>
              <w:tabs>
                <w:tab w:val="left" w:pos="0"/>
              </w:tabs>
              <w:ind w:left="679"/>
            </w:pPr>
            <w:r>
              <w:t>заме</w:t>
            </w:r>
            <w:r w:rsidR="0000551F">
              <w:t>н</w:t>
            </w:r>
            <w:r w:rsidR="006D2664">
              <w:t>ен</w:t>
            </w:r>
            <w:r w:rsidR="003024DD">
              <w:t>о</w:t>
            </w:r>
            <w:r w:rsidR="0000551F">
              <w:t xml:space="preserve"> кухонное</w:t>
            </w:r>
            <w:r w:rsidR="00681CDD">
              <w:t xml:space="preserve"> оборудовани</w:t>
            </w:r>
            <w:r w:rsidR="0000551F">
              <w:t>е</w:t>
            </w:r>
            <w:r w:rsidR="00681CDD">
              <w:t xml:space="preserve"> (плита, мясорубка, посуда</w:t>
            </w:r>
            <w:r>
              <w:t>);</w:t>
            </w:r>
          </w:p>
          <w:p w:rsidR="005F05DA" w:rsidRDefault="0000551F" w:rsidP="00B91372">
            <w:pPr>
              <w:pStyle w:val="a4"/>
              <w:numPr>
                <w:ilvl w:val="0"/>
                <w:numId w:val="50"/>
              </w:numPr>
              <w:tabs>
                <w:tab w:val="left" w:pos="0"/>
                <w:tab w:val="left" w:pos="321"/>
              </w:tabs>
              <w:ind w:left="679"/>
            </w:pPr>
            <w:r>
              <w:t xml:space="preserve">приобретена бытовая техника </w:t>
            </w:r>
            <w:r w:rsidR="005F05DA">
              <w:t xml:space="preserve"> (пылесосы – 6 шт., утюги – 2 шт., стиральная машина – 1 шт.);</w:t>
            </w:r>
          </w:p>
          <w:p w:rsidR="005F05DA" w:rsidRDefault="0000551F" w:rsidP="00B91372">
            <w:pPr>
              <w:pStyle w:val="a4"/>
              <w:numPr>
                <w:ilvl w:val="0"/>
                <w:numId w:val="50"/>
              </w:numPr>
              <w:tabs>
                <w:tab w:val="left" w:pos="0"/>
                <w:tab w:val="left" w:pos="321"/>
              </w:tabs>
              <w:ind w:left="679"/>
            </w:pPr>
            <w:proofErr w:type="gramStart"/>
            <w:r>
              <w:lastRenderedPageBreak/>
              <w:t>улучшены условия</w:t>
            </w:r>
            <w:r w:rsidR="005F05DA">
              <w:t xml:space="preserve"> безопасного</w:t>
            </w:r>
            <w:r w:rsidR="006D2664">
              <w:t xml:space="preserve"> и комфортного</w:t>
            </w:r>
            <w:r w:rsidR="005F05DA">
              <w:t xml:space="preserve"> пребывания</w:t>
            </w:r>
            <w:r w:rsidR="006D2664">
              <w:t xml:space="preserve"> обучающихся в Учреждении</w:t>
            </w:r>
            <w:r w:rsidR="003024DD">
              <w:t xml:space="preserve"> </w:t>
            </w:r>
            <w:r w:rsidR="006D2664">
              <w:t xml:space="preserve"> в условиях круглосуточного проживания</w:t>
            </w:r>
            <w:r w:rsidR="005F05DA">
              <w:t>;</w:t>
            </w:r>
            <w:proofErr w:type="gramEnd"/>
          </w:p>
          <w:p w:rsidR="005016A1" w:rsidRDefault="006D2664" w:rsidP="006D2664">
            <w:pPr>
              <w:tabs>
                <w:tab w:val="left" w:pos="0"/>
                <w:tab w:val="left" w:pos="321"/>
              </w:tabs>
            </w:pPr>
            <w:r>
              <w:t xml:space="preserve">3) будет </w:t>
            </w:r>
            <w:r w:rsidR="0000551F">
              <w:t>выполнен косметический</w:t>
            </w:r>
            <w:r w:rsidR="005016A1">
              <w:t xml:space="preserve"> ремонт музыкального зала.</w:t>
            </w:r>
          </w:p>
          <w:p w:rsidR="00374567" w:rsidRPr="005016A1" w:rsidRDefault="00374567" w:rsidP="00374567">
            <w:pPr>
              <w:pStyle w:val="a4"/>
              <w:tabs>
                <w:tab w:val="left" w:pos="321"/>
              </w:tabs>
              <w:ind w:left="0"/>
            </w:pPr>
          </w:p>
          <w:p w:rsidR="00A90F07" w:rsidRPr="0000551F" w:rsidRDefault="00D85A5F" w:rsidP="00A90F07">
            <w:pPr>
              <w:pStyle w:val="a4"/>
              <w:numPr>
                <w:ilvl w:val="0"/>
                <w:numId w:val="4"/>
              </w:numPr>
              <w:tabs>
                <w:tab w:val="left" w:pos="321"/>
              </w:tabs>
              <w:ind w:left="0" w:firstLine="101"/>
              <w:rPr>
                <w:b/>
              </w:rPr>
            </w:pPr>
            <w:r w:rsidRPr="003801DE">
              <w:rPr>
                <w:b/>
                <w:lang w:val="ba-RU"/>
              </w:rPr>
              <w:t xml:space="preserve">Развитие </w:t>
            </w:r>
            <w:r w:rsidR="0000551F">
              <w:rPr>
                <w:b/>
                <w:lang w:val="ba-RU"/>
              </w:rPr>
              <w:t>кадрового потенциала Учреждения.</w:t>
            </w:r>
          </w:p>
          <w:p w:rsidR="0000551F" w:rsidRPr="00767565" w:rsidRDefault="00457719" w:rsidP="00767565">
            <w:pPr>
              <w:tabs>
                <w:tab w:val="left" w:pos="321"/>
              </w:tabs>
              <w:rPr>
                <w:b/>
                <w:u w:val="single"/>
              </w:rPr>
            </w:pPr>
            <w:r w:rsidRPr="00767565">
              <w:rPr>
                <w:u w:val="single"/>
                <w:lang w:val="ba-RU"/>
              </w:rPr>
              <w:t>В результате выполнения четверто</w:t>
            </w:r>
            <w:r w:rsidR="0000551F" w:rsidRPr="00767565">
              <w:rPr>
                <w:u w:val="single"/>
                <w:lang w:val="ba-RU"/>
              </w:rPr>
              <w:t>го направления:</w:t>
            </w:r>
          </w:p>
          <w:p w:rsidR="00374567" w:rsidRPr="0000551F" w:rsidRDefault="00BC4B3E" w:rsidP="0000551F">
            <w:pPr>
              <w:tabs>
                <w:tab w:val="left" w:pos="321"/>
              </w:tabs>
            </w:pPr>
            <w:r>
              <w:t>1) будут разработаны:</w:t>
            </w:r>
          </w:p>
          <w:p w:rsidR="00BC4B3E" w:rsidRPr="00D85A5F" w:rsidRDefault="00BC4B3E" w:rsidP="00B91372">
            <w:pPr>
              <w:pStyle w:val="a4"/>
              <w:numPr>
                <w:ilvl w:val="0"/>
                <w:numId w:val="44"/>
              </w:numPr>
              <w:tabs>
                <w:tab w:val="left" w:pos="321"/>
              </w:tabs>
            </w:pPr>
            <w:r w:rsidRPr="00BC4B3E">
              <w:rPr>
                <w:lang w:val="ba-RU"/>
              </w:rPr>
              <w:t>программа работы с молодым педагогом;</w:t>
            </w:r>
          </w:p>
          <w:p w:rsidR="00BC4B3E" w:rsidRDefault="00BC4B3E" w:rsidP="00B91372">
            <w:pPr>
              <w:pStyle w:val="a4"/>
              <w:numPr>
                <w:ilvl w:val="0"/>
                <w:numId w:val="44"/>
              </w:numPr>
              <w:tabs>
                <w:tab w:val="left" w:pos="321"/>
              </w:tabs>
            </w:pPr>
            <w:r>
              <w:t>положение о мотивации для заинтересованности педагогов в результатах своего труда;</w:t>
            </w:r>
          </w:p>
          <w:p w:rsidR="00BC4B3E" w:rsidRPr="00BC4B3E" w:rsidRDefault="00BC4B3E" w:rsidP="00BC4B3E">
            <w:pPr>
              <w:pStyle w:val="a4"/>
              <w:tabs>
                <w:tab w:val="left" w:pos="321"/>
              </w:tabs>
              <w:ind w:left="679"/>
            </w:pPr>
          </w:p>
          <w:p w:rsidR="00D85A5F" w:rsidRDefault="00BC4B3E" w:rsidP="00BC4B3E">
            <w:pPr>
              <w:pStyle w:val="a4"/>
              <w:tabs>
                <w:tab w:val="left" w:pos="321"/>
              </w:tabs>
              <w:ind w:left="0"/>
              <w:rPr>
                <w:lang w:val="ba-RU"/>
              </w:rPr>
            </w:pPr>
            <w:r>
              <w:t xml:space="preserve">2) </w:t>
            </w:r>
            <w:r w:rsidR="00D85A5F">
              <w:rPr>
                <w:lang w:val="ba-RU"/>
              </w:rPr>
              <w:t>п</w:t>
            </w:r>
            <w:r>
              <w:rPr>
                <w:lang w:val="ba-RU"/>
              </w:rPr>
              <w:t>овысится</w:t>
            </w:r>
            <w:r w:rsidR="00D85A5F" w:rsidRPr="00D85A5F">
              <w:rPr>
                <w:lang w:val="ba-RU"/>
              </w:rPr>
              <w:t xml:space="preserve"> компетентност</w:t>
            </w:r>
            <w:r>
              <w:rPr>
                <w:lang w:val="ba-RU"/>
              </w:rPr>
              <w:t>ь</w:t>
            </w:r>
            <w:r w:rsidR="00D85A5F" w:rsidRPr="00D85A5F">
              <w:rPr>
                <w:lang w:val="ba-RU"/>
              </w:rPr>
              <w:t xml:space="preserve"> педагогов</w:t>
            </w:r>
            <w:r w:rsidR="00681CDD">
              <w:rPr>
                <w:lang w:val="ba-RU"/>
              </w:rPr>
              <w:t xml:space="preserve"> в области дефектологии, дошкольной педагогики и применения ИКТ в соответствии с требованиями профессионального стандарта педагога</w:t>
            </w:r>
            <w:r w:rsidR="005016A1">
              <w:rPr>
                <w:lang w:val="ba-RU"/>
              </w:rPr>
              <w:t xml:space="preserve"> </w:t>
            </w:r>
            <w:r w:rsidR="00453AA4">
              <w:rPr>
                <w:lang w:val="ba-RU"/>
              </w:rPr>
              <w:t xml:space="preserve">путем </w:t>
            </w:r>
            <w:r w:rsidR="005016A1">
              <w:rPr>
                <w:lang w:val="ba-RU"/>
              </w:rPr>
              <w:t>своевременно</w:t>
            </w:r>
            <w:r w:rsidR="00453AA4">
              <w:rPr>
                <w:lang w:val="ba-RU"/>
              </w:rPr>
              <w:t>го прохождения</w:t>
            </w:r>
            <w:r w:rsidR="005016A1">
              <w:rPr>
                <w:lang w:val="ba-RU"/>
              </w:rPr>
              <w:t xml:space="preserve"> курсов пов</w:t>
            </w:r>
            <w:r w:rsidR="00453AA4">
              <w:rPr>
                <w:lang w:val="ba-RU"/>
              </w:rPr>
              <w:t>ышения квалификации, аттестации и</w:t>
            </w:r>
            <w:r w:rsidR="005016A1">
              <w:rPr>
                <w:lang w:val="ba-RU"/>
              </w:rPr>
              <w:t xml:space="preserve"> самообразования</w:t>
            </w:r>
            <w:r w:rsidR="00D85A5F">
              <w:rPr>
                <w:lang w:val="ba-RU"/>
              </w:rPr>
              <w:t>;</w:t>
            </w:r>
          </w:p>
          <w:p w:rsidR="00BC4B3E" w:rsidRPr="00D85A5F" w:rsidRDefault="00BC4B3E" w:rsidP="00BC4B3E">
            <w:pPr>
              <w:pStyle w:val="a4"/>
              <w:tabs>
                <w:tab w:val="left" w:pos="321"/>
              </w:tabs>
              <w:ind w:left="0"/>
            </w:pPr>
          </w:p>
          <w:p w:rsidR="00BC4B3E" w:rsidRDefault="00BC4B3E" w:rsidP="00BC4B3E">
            <w:pPr>
              <w:pStyle w:val="a4"/>
              <w:tabs>
                <w:tab w:val="left" w:pos="321"/>
              </w:tabs>
              <w:ind w:left="0"/>
            </w:pPr>
            <w:r>
              <w:t>3) буд</w:t>
            </w:r>
            <w:r w:rsidR="006D2664">
              <w:t>е</w:t>
            </w:r>
            <w:r>
              <w:t>т обеспечен</w:t>
            </w:r>
            <w:r w:rsidR="006D2664">
              <w:t>о</w:t>
            </w:r>
            <w:r>
              <w:t>:</w:t>
            </w:r>
          </w:p>
          <w:p w:rsidR="00D85A5F" w:rsidRDefault="00D85A5F" w:rsidP="00B91372">
            <w:pPr>
              <w:pStyle w:val="a4"/>
              <w:numPr>
                <w:ilvl w:val="0"/>
                <w:numId w:val="43"/>
              </w:numPr>
              <w:tabs>
                <w:tab w:val="left" w:pos="321"/>
              </w:tabs>
            </w:pPr>
            <w:r>
              <w:t>распространение передового педагог</w:t>
            </w:r>
            <w:r w:rsidR="00374567">
              <w:t>ического опыта путем публикации</w:t>
            </w:r>
            <w:r w:rsidR="00681CDD">
              <w:t>,</w:t>
            </w:r>
            <w:r w:rsidR="00374567">
              <w:t xml:space="preserve"> </w:t>
            </w:r>
            <w:r>
              <w:t xml:space="preserve"> участий </w:t>
            </w:r>
            <w:r w:rsidR="00681CDD">
              <w:t xml:space="preserve">в </w:t>
            </w:r>
            <w:r>
              <w:t>конференциях, круглых столах, вебинарах различного уровня;</w:t>
            </w:r>
          </w:p>
          <w:p w:rsidR="00BC4B3E" w:rsidRDefault="00D85A5F" w:rsidP="00B91372">
            <w:pPr>
              <w:pStyle w:val="a4"/>
              <w:numPr>
                <w:ilvl w:val="0"/>
                <w:numId w:val="43"/>
              </w:numPr>
              <w:tabs>
                <w:tab w:val="left" w:pos="321"/>
              </w:tabs>
            </w:pPr>
            <w:r>
              <w:t xml:space="preserve">участие </w:t>
            </w:r>
            <w:r w:rsidR="00BC4B3E">
              <w:t xml:space="preserve">педагогов </w:t>
            </w:r>
            <w:r>
              <w:t>в городских, республиканс</w:t>
            </w:r>
            <w:r w:rsidR="00374567">
              <w:t>ких мероприятиях, организованных</w:t>
            </w:r>
            <w:r>
              <w:t xml:space="preserve"> </w:t>
            </w:r>
            <w:proofErr w:type="gramStart"/>
            <w:r w:rsidR="00374567">
              <w:t>районным</w:t>
            </w:r>
            <w:proofErr w:type="gramEnd"/>
            <w:r w:rsidR="00374567">
              <w:t xml:space="preserve"> и городским </w:t>
            </w:r>
            <w:proofErr w:type="spellStart"/>
            <w:r w:rsidR="00A701AA">
              <w:t>м</w:t>
            </w:r>
            <w:r w:rsidR="00374567">
              <w:t>етодобъединениям</w:t>
            </w:r>
            <w:r w:rsidR="00681CDD">
              <w:t>и</w:t>
            </w:r>
            <w:proofErr w:type="spellEnd"/>
            <w:r>
              <w:t>;</w:t>
            </w:r>
          </w:p>
          <w:p w:rsidR="00D85A5F" w:rsidRDefault="006D2664" w:rsidP="00B91372">
            <w:pPr>
              <w:pStyle w:val="a4"/>
              <w:numPr>
                <w:ilvl w:val="0"/>
                <w:numId w:val="43"/>
              </w:numPr>
              <w:tabs>
                <w:tab w:val="left" w:pos="321"/>
              </w:tabs>
            </w:pPr>
            <w:r>
              <w:t xml:space="preserve">служба ранней помощи для детей с нарушением слуха </w:t>
            </w:r>
            <w:r w:rsidR="00681CDD">
              <w:t>квалифи</w:t>
            </w:r>
            <w:r w:rsidR="00D85A5F">
              <w:t>ци</w:t>
            </w:r>
            <w:r w:rsidR="00681CDD">
              <w:t>рованными</w:t>
            </w:r>
            <w:r w:rsidR="00D85A5F">
              <w:t xml:space="preserve"> кадр</w:t>
            </w:r>
            <w:r w:rsidR="00681CDD">
              <w:t xml:space="preserve">ами </w:t>
            </w:r>
            <w:r w:rsidR="00A701AA">
              <w:t>(учитель-дефектолог, педагог-психолог)</w:t>
            </w:r>
            <w:r w:rsidR="00D85A5F">
              <w:t>.</w:t>
            </w:r>
          </w:p>
          <w:p w:rsidR="00374567" w:rsidRPr="00D85A5F" w:rsidRDefault="00374567" w:rsidP="00374567">
            <w:pPr>
              <w:pStyle w:val="a4"/>
              <w:tabs>
                <w:tab w:val="left" w:pos="321"/>
              </w:tabs>
              <w:ind w:left="0"/>
            </w:pPr>
          </w:p>
          <w:p w:rsidR="00F01DBF" w:rsidRDefault="00FF293F" w:rsidP="00A90F07">
            <w:pPr>
              <w:pStyle w:val="a4"/>
              <w:numPr>
                <w:ilvl w:val="0"/>
                <w:numId w:val="4"/>
              </w:numPr>
              <w:tabs>
                <w:tab w:val="left" w:pos="321"/>
              </w:tabs>
              <w:ind w:left="0" w:firstLine="101"/>
              <w:rPr>
                <w:b/>
                <w:lang w:val="ba-RU"/>
              </w:rPr>
            </w:pPr>
            <w:r w:rsidRPr="003801DE">
              <w:rPr>
                <w:b/>
                <w:sz w:val="24"/>
                <w:szCs w:val="24"/>
                <w:lang w:val="ba-RU"/>
              </w:rPr>
              <w:t xml:space="preserve"> </w:t>
            </w:r>
            <w:r w:rsidR="00D85A5F" w:rsidRPr="003801DE">
              <w:rPr>
                <w:b/>
                <w:lang w:val="ba-RU"/>
              </w:rPr>
              <w:t>Создание здоровьесберегающей среды в Учреждении с целью сохранения и укрепления здоровья обучающихся</w:t>
            </w:r>
            <w:r w:rsidR="00457719">
              <w:rPr>
                <w:b/>
                <w:lang w:val="ba-RU"/>
              </w:rPr>
              <w:t>.</w:t>
            </w:r>
          </w:p>
          <w:p w:rsidR="00457719" w:rsidRPr="00767565" w:rsidRDefault="00457719" w:rsidP="00767565">
            <w:pPr>
              <w:tabs>
                <w:tab w:val="left" w:pos="321"/>
              </w:tabs>
              <w:rPr>
                <w:u w:val="single"/>
                <w:lang w:val="ba-RU"/>
              </w:rPr>
            </w:pPr>
            <w:r w:rsidRPr="00767565">
              <w:rPr>
                <w:u w:val="single"/>
                <w:lang w:val="ba-RU"/>
              </w:rPr>
              <w:t>По ито</w:t>
            </w:r>
            <w:r w:rsidR="006D2664" w:rsidRPr="00767565">
              <w:rPr>
                <w:u w:val="single"/>
                <w:lang w:val="ba-RU"/>
              </w:rPr>
              <w:t>г</w:t>
            </w:r>
            <w:r w:rsidRPr="00767565">
              <w:rPr>
                <w:u w:val="single"/>
                <w:lang w:val="ba-RU"/>
              </w:rPr>
              <w:t>ам пятого направления</w:t>
            </w:r>
            <w:r w:rsidR="00E64BFD" w:rsidRPr="00767565">
              <w:rPr>
                <w:u w:val="single"/>
                <w:lang w:val="ba-RU"/>
              </w:rPr>
              <w:t>:</w:t>
            </w:r>
          </w:p>
          <w:p w:rsidR="00374567" w:rsidRPr="00E64BFD" w:rsidRDefault="00E64BFD" w:rsidP="00E64BFD">
            <w:pPr>
              <w:tabs>
                <w:tab w:val="left" w:pos="321"/>
              </w:tabs>
              <w:rPr>
                <w:lang w:val="ba-RU"/>
              </w:rPr>
            </w:pPr>
            <w:r w:rsidRPr="00E64BFD">
              <w:rPr>
                <w:lang w:val="ba-RU"/>
              </w:rPr>
              <w:t>1) будут разработаны:</w:t>
            </w:r>
          </w:p>
          <w:p w:rsidR="00E64BFD" w:rsidRPr="00E64BFD" w:rsidRDefault="00E64BFD" w:rsidP="00B91372">
            <w:pPr>
              <w:pStyle w:val="a4"/>
              <w:numPr>
                <w:ilvl w:val="0"/>
                <w:numId w:val="51"/>
              </w:numPr>
              <w:tabs>
                <w:tab w:val="left" w:pos="254"/>
              </w:tabs>
              <w:rPr>
                <w:lang w:val="ba-RU"/>
              </w:rPr>
            </w:pPr>
            <w:r w:rsidRPr="00E64BFD">
              <w:rPr>
                <w:lang w:val="ba-RU"/>
              </w:rPr>
              <w:t>Программа оздоровления детей;</w:t>
            </w:r>
          </w:p>
          <w:p w:rsidR="00E64BFD" w:rsidRPr="00E64BFD" w:rsidRDefault="00E64BFD" w:rsidP="00B91372">
            <w:pPr>
              <w:pStyle w:val="a4"/>
              <w:numPr>
                <w:ilvl w:val="0"/>
                <w:numId w:val="51"/>
              </w:numPr>
              <w:tabs>
                <w:tab w:val="left" w:pos="254"/>
              </w:tabs>
              <w:rPr>
                <w:lang w:val="ba-RU"/>
              </w:rPr>
            </w:pPr>
            <w:r w:rsidRPr="00E64BFD">
              <w:rPr>
                <w:lang w:val="ba-RU"/>
              </w:rPr>
              <w:t>положение об оценке эффективности работы педагога по результатам укрепления здоровья и обеспечения безопасности ребенка в период его пребывания  в детском саду;</w:t>
            </w:r>
          </w:p>
          <w:p w:rsidR="00E64BFD" w:rsidRPr="00A701AA" w:rsidRDefault="00E64BFD" w:rsidP="00B91372">
            <w:pPr>
              <w:pStyle w:val="a4"/>
              <w:numPr>
                <w:ilvl w:val="0"/>
                <w:numId w:val="51"/>
              </w:numPr>
              <w:tabs>
                <w:tab w:val="left" w:pos="254"/>
                <w:tab w:val="left" w:pos="321"/>
              </w:tabs>
            </w:pPr>
            <w:r>
              <w:t xml:space="preserve">технология медико-психолого-педагогической поддержки </w:t>
            </w:r>
            <w:proofErr w:type="gramStart"/>
            <w:r>
              <w:t>обучающихся</w:t>
            </w:r>
            <w:proofErr w:type="gramEnd"/>
            <w:r>
              <w:t>;</w:t>
            </w:r>
          </w:p>
          <w:p w:rsidR="00E64BFD" w:rsidRDefault="00E64BFD" w:rsidP="00E64BFD">
            <w:pPr>
              <w:pStyle w:val="a4"/>
              <w:tabs>
                <w:tab w:val="left" w:pos="254"/>
              </w:tabs>
              <w:ind w:left="0"/>
            </w:pPr>
          </w:p>
          <w:p w:rsidR="00E64BFD" w:rsidRDefault="00E64BFD" w:rsidP="00E64BFD">
            <w:pPr>
              <w:pStyle w:val="a4"/>
              <w:tabs>
                <w:tab w:val="left" w:pos="254"/>
              </w:tabs>
              <w:ind w:left="0"/>
              <w:rPr>
                <w:lang w:val="ba-RU"/>
              </w:rPr>
            </w:pPr>
            <w:r>
              <w:t>2) буд</w:t>
            </w:r>
            <w:r w:rsidR="00215C59">
              <w:t>ет обеспечено</w:t>
            </w:r>
            <w:r>
              <w:t>:</w:t>
            </w:r>
          </w:p>
          <w:p w:rsidR="007427B9" w:rsidRPr="00E64BFD" w:rsidRDefault="007427B9" w:rsidP="00B91372">
            <w:pPr>
              <w:pStyle w:val="a4"/>
              <w:numPr>
                <w:ilvl w:val="0"/>
                <w:numId w:val="52"/>
              </w:numPr>
              <w:tabs>
                <w:tab w:val="left" w:pos="254"/>
              </w:tabs>
              <w:rPr>
                <w:lang w:val="ba-RU"/>
              </w:rPr>
            </w:pPr>
            <w:r w:rsidRPr="00E64BFD">
              <w:rPr>
                <w:lang w:val="ba-RU"/>
              </w:rPr>
              <w:t xml:space="preserve">улучшение показателей посещаемости </w:t>
            </w:r>
            <w:r w:rsidR="001223BB">
              <w:rPr>
                <w:lang w:val="ba-RU"/>
              </w:rPr>
              <w:t>детского сада детьми</w:t>
            </w:r>
            <w:r w:rsidRPr="00E64BFD">
              <w:rPr>
                <w:lang w:val="ba-RU"/>
              </w:rPr>
              <w:t xml:space="preserve"> и состояни</w:t>
            </w:r>
            <w:r w:rsidR="001223BB">
              <w:rPr>
                <w:lang w:val="ba-RU"/>
              </w:rPr>
              <w:t>е</w:t>
            </w:r>
            <w:r w:rsidRPr="00E64BFD">
              <w:rPr>
                <w:lang w:val="ba-RU"/>
              </w:rPr>
              <w:t xml:space="preserve"> здоровья обучающихся</w:t>
            </w:r>
            <w:r w:rsidR="00681CDD" w:rsidRPr="00E64BFD">
              <w:rPr>
                <w:lang w:val="ba-RU"/>
              </w:rPr>
              <w:t xml:space="preserve"> </w:t>
            </w:r>
            <w:r w:rsidR="001223BB">
              <w:rPr>
                <w:lang w:val="ba-RU"/>
              </w:rPr>
              <w:t>по</w:t>
            </w:r>
            <w:r w:rsidR="00681CDD" w:rsidRPr="00E64BFD">
              <w:rPr>
                <w:lang w:val="ba-RU"/>
              </w:rPr>
              <w:t xml:space="preserve"> сравнени</w:t>
            </w:r>
            <w:r w:rsidR="001223BB">
              <w:rPr>
                <w:lang w:val="ba-RU"/>
              </w:rPr>
              <w:t>ю</w:t>
            </w:r>
            <w:r w:rsidR="00681CDD" w:rsidRPr="00E64BFD">
              <w:rPr>
                <w:lang w:val="ba-RU"/>
              </w:rPr>
              <w:t xml:space="preserve"> с предыдущи</w:t>
            </w:r>
            <w:r w:rsidR="00374567" w:rsidRPr="00E64BFD">
              <w:rPr>
                <w:lang w:val="ba-RU"/>
              </w:rPr>
              <w:t>м</w:t>
            </w:r>
            <w:r w:rsidR="001223BB">
              <w:rPr>
                <w:lang w:val="ba-RU"/>
              </w:rPr>
              <w:t>и года</w:t>
            </w:r>
            <w:r w:rsidR="00374567" w:rsidRPr="00E64BFD">
              <w:rPr>
                <w:lang w:val="ba-RU"/>
              </w:rPr>
              <w:t>м</w:t>
            </w:r>
            <w:r w:rsidR="001223BB">
              <w:rPr>
                <w:lang w:val="ba-RU"/>
              </w:rPr>
              <w:t>и</w:t>
            </w:r>
            <w:r w:rsidRPr="00E64BFD">
              <w:rPr>
                <w:lang w:val="ba-RU"/>
              </w:rPr>
              <w:t>;</w:t>
            </w:r>
          </w:p>
          <w:p w:rsidR="007427B9" w:rsidRPr="00E64BFD" w:rsidRDefault="007427B9" w:rsidP="00B91372">
            <w:pPr>
              <w:pStyle w:val="a4"/>
              <w:numPr>
                <w:ilvl w:val="0"/>
                <w:numId w:val="52"/>
              </w:numPr>
              <w:tabs>
                <w:tab w:val="left" w:pos="254"/>
              </w:tabs>
              <w:rPr>
                <w:lang w:val="ba-RU"/>
              </w:rPr>
            </w:pPr>
            <w:r w:rsidRPr="00E64BFD">
              <w:rPr>
                <w:lang w:val="ba-RU"/>
              </w:rPr>
              <w:lastRenderedPageBreak/>
              <w:t>уменьшение количества пропусков по болезням инфекционного характера по сравнению с предыдущими годами;</w:t>
            </w:r>
          </w:p>
          <w:p w:rsidR="00681CDD" w:rsidRPr="00EB1B18" w:rsidRDefault="00681CDD" w:rsidP="00B91372">
            <w:pPr>
              <w:pStyle w:val="a4"/>
              <w:numPr>
                <w:ilvl w:val="0"/>
                <w:numId w:val="52"/>
              </w:numPr>
              <w:tabs>
                <w:tab w:val="left" w:pos="254"/>
                <w:tab w:val="left" w:pos="321"/>
              </w:tabs>
            </w:pPr>
            <w:r w:rsidRPr="00E64BFD">
              <w:rPr>
                <w:lang w:val="ba-RU"/>
              </w:rPr>
              <w:t>уменьшение процента часто болеющих детей и с хроническими заболеваниями;</w:t>
            </w:r>
          </w:p>
          <w:p w:rsidR="007427B9" w:rsidRPr="00E64BFD" w:rsidRDefault="007427B9" w:rsidP="00B91372">
            <w:pPr>
              <w:pStyle w:val="a4"/>
              <w:numPr>
                <w:ilvl w:val="0"/>
                <w:numId w:val="52"/>
              </w:numPr>
              <w:tabs>
                <w:tab w:val="left" w:pos="254"/>
              </w:tabs>
              <w:rPr>
                <w:lang w:val="ba-RU"/>
              </w:rPr>
            </w:pPr>
            <w:r w:rsidRPr="00E64BFD">
              <w:rPr>
                <w:lang w:val="ba-RU"/>
              </w:rPr>
              <w:t>соблюдение санитарных требован</w:t>
            </w:r>
            <w:r w:rsidR="00681CDD" w:rsidRPr="00E64BFD">
              <w:rPr>
                <w:lang w:val="ba-RU"/>
              </w:rPr>
              <w:t>ий и правил при организации всей</w:t>
            </w:r>
            <w:r w:rsidRPr="00E64BFD">
              <w:rPr>
                <w:lang w:val="ba-RU"/>
              </w:rPr>
              <w:t xml:space="preserve"> жизнедеятельности обучающегося;</w:t>
            </w:r>
          </w:p>
          <w:p w:rsidR="00E64BFD" w:rsidRDefault="007427B9" w:rsidP="00B91372">
            <w:pPr>
              <w:pStyle w:val="a4"/>
              <w:numPr>
                <w:ilvl w:val="0"/>
                <w:numId w:val="52"/>
              </w:numPr>
              <w:tabs>
                <w:tab w:val="left" w:pos="254"/>
              </w:tabs>
              <w:rPr>
                <w:lang w:val="ba-RU"/>
              </w:rPr>
            </w:pPr>
            <w:r w:rsidRPr="00E64BFD">
              <w:rPr>
                <w:lang w:val="ba-RU"/>
              </w:rPr>
              <w:t>сбалансиров</w:t>
            </w:r>
            <w:r w:rsidR="00681CDD" w:rsidRPr="00E64BFD">
              <w:rPr>
                <w:lang w:val="ba-RU"/>
              </w:rPr>
              <w:t>а</w:t>
            </w:r>
            <w:r w:rsidR="00E64BFD" w:rsidRPr="00E64BFD">
              <w:rPr>
                <w:lang w:val="ba-RU"/>
              </w:rPr>
              <w:t>нное полноценное</w:t>
            </w:r>
            <w:r w:rsidRPr="00E64BFD">
              <w:rPr>
                <w:lang w:val="ba-RU"/>
              </w:rPr>
              <w:t xml:space="preserve"> питани</w:t>
            </w:r>
            <w:r w:rsidR="00E64BFD" w:rsidRPr="00E64BFD">
              <w:rPr>
                <w:lang w:val="ba-RU"/>
              </w:rPr>
              <w:t>е</w:t>
            </w:r>
            <w:r w:rsidRPr="00E64BFD">
              <w:rPr>
                <w:lang w:val="ba-RU"/>
              </w:rPr>
              <w:t xml:space="preserve"> обучающихся</w:t>
            </w:r>
            <w:r w:rsidR="00681CDD" w:rsidRPr="00E64BFD">
              <w:rPr>
                <w:lang w:val="ba-RU"/>
              </w:rPr>
              <w:t xml:space="preserve"> в соответствии с установленной нормой питания</w:t>
            </w:r>
            <w:r w:rsidRPr="00E64BFD">
              <w:rPr>
                <w:lang w:val="ba-RU"/>
              </w:rPr>
              <w:t>;</w:t>
            </w:r>
            <w:r w:rsidR="00E64BFD" w:rsidRPr="00E64BFD">
              <w:rPr>
                <w:lang w:val="ba-RU"/>
              </w:rPr>
              <w:t xml:space="preserve"> </w:t>
            </w:r>
          </w:p>
          <w:p w:rsidR="00E64BFD" w:rsidRPr="00E64BFD" w:rsidRDefault="00E64BFD" w:rsidP="00E64BFD">
            <w:pPr>
              <w:pStyle w:val="a4"/>
              <w:tabs>
                <w:tab w:val="left" w:pos="254"/>
              </w:tabs>
              <w:ind w:left="679"/>
              <w:rPr>
                <w:lang w:val="ba-RU"/>
              </w:rPr>
            </w:pPr>
          </w:p>
          <w:p w:rsidR="00E64BFD" w:rsidRDefault="00E64BFD" w:rsidP="00E64BFD">
            <w:pPr>
              <w:pStyle w:val="a4"/>
              <w:tabs>
                <w:tab w:val="left" w:pos="254"/>
              </w:tabs>
              <w:ind w:left="0"/>
              <w:rPr>
                <w:lang w:val="ba-RU"/>
              </w:rPr>
            </w:pPr>
            <w:r>
              <w:rPr>
                <w:lang w:val="ba-RU"/>
              </w:rPr>
              <w:t>3) введены элементы методики В.Ф.Базарного для предупреждения зрительной утомляемости обучающихся;</w:t>
            </w:r>
          </w:p>
          <w:p w:rsidR="00EB1B18" w:rsidRPr="00681CDD" w:rsidRDefault="00EB1B18" w:rsidP="00E64BFD">
            <w:pPr>
              <w:pStyle w:val="a4"/>
              <w:tabs>
                <w:tab w:val="left" w:pos="254"/>
              </w:tabs>
              <w:ind w:left="0"/>
              <w:rPr>
                <w:lang w:val="ba-RU"/>
              </w:rPr>
            </w:pPr>
          </w:p>
        </w:tc>
      </w:tr>
      <w:tr w:rsidR="00795952"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95952" w:rsidRPr="00461FDD" w:rsidRDefault="00795952" w:rsidP="0046129D">
            <w:pPr>
              <w:contextualSpacing/>
            </w:pPr>
            <w:r>
              <w:lastRenderedPageBreak/>
              <w:t>Принципы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95952" w:rsidRDefault="00795952" w:rsidP="0046129D">
            <w:pPr>
              <w:pStyle w:val="a4"/>
              <w:tabs>
                <w:tab w:val="left" w:pos="321"/>
              </w:tabs>
              <w:ind w:left="38"/>
            </w:pPr>
            <w:r>
              <w:t>Программа строится на следующих принципах:</w:t>
            </w:r>
          </w:p>
          <w:p w:rsidR="00795952" w:rsidRDefault="00795952" w:rsidP="0046129D">
            <w:pPr>
              <w:pStyle w:val="a4"/>
              <w:numPr>
                <w:ilvl w:val="0"/>
                <w:numId w:val="5"/>
              </w:numPr>
              <w:tabs>
                <w:tab w:val="left" w:pos="321"/>
              </w:tabs>
              <w:ind w:left="38" w:firstLine="0"/>
            </w:pPr>
            <w:r>
              <w:t>принцип единоначалия и соуправления;</w:t>
            </w:r>
          </w:p>
          <w:p w:rsidR="00795952" w:rsidRDefault="00795952" w:rsidP="0046129D">
            <w:pPr>
              <w:pStyle w:val="a4"/>
              <w:numPr>
                <w:ilvl w:val="0"/>
                <w:numId w:val="5"/>
              </w:numPr>
              <w:tabs>
                <w:tab w:val="left" w:pos="321"/>
              </w:tabs>
              <w:ind w:left="38" w:firstLine="0"/>
            </w:pPr>
            <w:r>
              <w:t>личностно-ориентированный подход;</w:t>
            </w:r>
          </w:p>
          <w:p w:rsidR="00795952" w:rsidRDefault="00795952" w:rsidP="0046129D">
            <w:pPr>
              <w:pStyle w:val="a4"/>
              <w:numPr>
                <w:ilvl w:val="0"/>
                <w:numId w:val="5"/>
              </w:numPr>
              <w:tabs>
                <w:tab w:val="left" w:pos="321"/>
              </w:tabs>
              <w:ind w:left="38" w:firstLine="0"/>
            </w:pPr>
            <w:r>
              <w:t>программно-целевой подход, который предполагает единую систему планирования и своевременное внесение корректив в планы;</w:t>
            </w:r>
          </w:p>
          <w:p w:rsidR="00795952" w:rsidRDefault="00795952" w:rsidP="0046129D">
            <w:pPr>
              <w:pStyle w:val="a4"/>
              <w:numPr>
                <w:ilvl w:val="0"/>
                <w:numId w:val="5"/>
              </w:numPr>
              <w:tabs>
                <w:tab w:val="left" w:pos="321"/>
              </w:tabs>
              <w:ind w:left="38" w:firstLine="0"/>
            </w:pPr>
            <w:r>
              <w:t>принцип информационной компетентности участников образовательного процесса;</w:t>
            </w:r>
          </w:p>
          <w:p w:rsidR="00374567" w:rsidRDefault="00795952" w:rsidP="006C4E16">
            <w:pPr>
              <w:pStyle w:val="a4"/>
              <w:numPr>
                <w:ilvl w:val="0"/>
                <w:numId w:val="5"/>
              </w:numPr>
              <w:tabs>
                <w:tab w:val="left" w:pos="321"/>
              </w:tabs>
              <w:ind w:left="38" w:firstLine="0"/>
            </w:pPr>
            <w:r>
              <w:t>система принципов коррекционно-развивающей деятельности.</w:t>
            </w:r>
          </w:p>
        </w:tc>
      </w:tr>
      <w:tr w:rsidR="00795952" w:rsidRPr="00CF1E15" w:rsidTr="00492D1D">
        <w:trPr>
          <w:jc w:val="center"/>
        </w:trPr>
        <w:tc>
          <w:tcPr>
            <w:tcW w:w="2457" w:type="dxa"/>
            <w:tcBorders>
              <w:top w:val="single" w:sz="4" w:space="0" w:color="auto"/>
              <w:left w:val="single" w:sz="6" w:space="0" w:color="000000"/>
              <w:bottom w:val="single" w:sz="6" w:space="0" w:color="000000"/>
              <w:right w:val="single" w:sz="8" w:space="0" w:color="auto"/>
            </w:tcBorders>
            <w:tcMar>
              <w:top w:w="0" w:type="dxa"/>
              <w:left w:w="108" w:type="dxa"/>
              <w:bottom w:w="0" w:type="dxa"/>
              <w:right w:w="108" w:type="dxa"/>
            </w:tcMar>
          </w:tcPr>
          <w:p w:rsidR="00795952" w:rsidRPr="00461FDD" w:rsidRDefault="00795952" w:rsidP="0046129D">
            <w:pPr>
              <w:contextualSpacing/>
            </w:pPr>
            <w:r>
              <w:t>Прогнозируемые риски при реализации Программы</w:t>
            </w:r>
          </w:p>
        </w:tc>
        <w:tc>
          <w:tcPr>
            <w:tcW w:w="7714" w:type="dxa"/>
            <w:tcBorders>
              <w:top w:val="single" w:sz="4" w:space="0" w:color="auto"/>
              <w:left w:val="nil"/>
              <w:bottom w:val="single" w:sz="6" w:space="0" w:color="000000"/>
              <w:right w:val="single" w:sz="8" w:space="0" w:color="auto"/>
            </w:tcBorders>
            <w:tcMar>
              <w:top w:w="0" w:type="dxa"/>
              <w:left w:w="108" w:type="dxa"/>
              <w:bottom w:w="0" w:type="dxa"/>
              <w:right w:w="108" w:type="dxa"/>
            </w:tcMar>
          </w:tcPr>
          <w:p w:rsidR="00795952" w:rsidRPr="00251743" w:rsidRDefault="00795952" w:rsidP="0046129D">
            <w:pPr>
              <w:pStyle w:val="a4"/>
              <w:tabs>
                <w:tab w:val="left" w:pos="321"/>
              </w:tabs>
              <w:ind w:left="0"/>
              <w:rPr>
                <w:u w:val="single"/>
              </w:rPr>
            </w:pPr>
            <w:r w:rsidRPr="00251743">
              <w:rPr>
                <w:u w:val="single"/>
              </w:rPr>
              <w:t>Возможные способы их предупреждения.</w:t>
            </w:r>
          </w:p>
          <w:p w:rsidR="00795952" w:rsidRDefault="00795952" w:rsidP="00B91372">
            <w:pPr>
              <w:pStyle w:val="a4"/>
              <w:numPr>
                <w:ilvl w:val="0"/>
                <w:numId w:val="30"/>
              </w:numPr>
              <w:tabs>
                <w:tab w:val="left" w:pos="321"/>
              </w:tabs>
              <w:ind w:left="377"/>
            </w:pPr>
            <w:r>
              <w:t>Риск снижения кадрового потенциала Учреждения:</w:t>
            </w:r>
          </w:p>
          <w:p w:rsidR="00795952" w:rsidRDefault="00795952" w:rsidP="00B91372">
            <w:pPr>
              <w:pStyle w:val="a4"/>
              <w:numPr>
                <w:ilvl w:val="0"/>
                <w:numId w:val="31"/>
              </w:numPr>
              <w:tabs>
                <w:tab w:val="left" w:pos="377"/>
              </w:tabs>
              <w:ind w:left="377"/>
            </w:pPr>
            <w:r>
              <w:t>совершенствование кадровой политики Учреждения, создание благоприятных условий для роста профессионального мастерства, компетентности и творческой самореализации каждого работника;</w:t>
            </w:r>
          </w:p>
          <w:p w:rsidR="00795952" w:rsidRDefault="00795952" w:rsidP="00B91372">
            <w:pPr>
              <w:pStyle w:val="a4"/>
              <w:numPr>
                <w:ilvl w:val="0"/>
                <w:numId w:val="31"/>
              </w:numPr>
              <w:tabs>
                <w:tab w:val="left" w:pos="377"/>
              </w:tabs>
              <w:ind w:left="377"/>
            </w:pPr>
            <w:r>
              <w:t>совершенствование системы морально-психологического стимулирования персонала;</w:t>
            </w:r>
          </w:p>
          <w:p w:rsidR="00795952" w:rsidRDefault="00795952" w:rsidP="00B91372">
            <w:pPr>
              <w:pStyle w:val="a4"/>
              <w:numPr>
                <w:ilvl w:val="0"/>
                <w:numId w:val="31"/>
              </w:numPr>
              <w:tabs>
                <w:tab w:val="left" w:pos="377"/>
              </w:tabs>
              <w:ind w:left="377"/>
            </w:pPr>
            <w:r>
              <w:t>создание эффективной системы адаптации молодых педагогов;</w:t>
            </w:r>
          </w:p>
          <w:p w:rsidR="00795952" w:rsidRDefault="00795952" w:rsidP="00B91372">
            <w:pPr>
              <w:pStyle w:val="a4"/>
              <w:numPr>
                <w:ilvl w:val="0"/>
                <w:numId w:val="31"/>
              </w:numPr>
              <w:tabs>
                <w:tab w:val="left" w:pos="377"/>
              </w:tabs>
              <w:ind w:left="377"/>
            </w:pPr>
            <w:r>
              <w:t>возрождение традиций наставничества;</w:t>
            </w:r>
          </w:p>
          <w:p w:rsidR="00795952" w:rsidRDefault="00795952" w:rsidP="00B91372">
            <w:pPr>
              <w:pStyle w:val="a4"/>
              <w:numPr>
                <w:ilvl w:val="0"/>
                <w:numId w:val="31"/>
              </w:numPr>
              <w:tabs>
                <w:tab w:val="left" w:pos="377"/>
              </w:tabs>
              <w:ind w:left="377"/>
            </w:pPr>
            <w:r>
              <w:t>обеспечение благоприятного социально-психологического климата в коллективе.</w:t>
            </w:r>
          </w:p>
          <w:p w:rsidR="00795952" w:rsidRDefault="00795952" w:rsidP="00B91372">
            <w:pPr>
              <w:pStyle w:val="a4"/>
              <w:numPr>
                <w:ilvl w:val="0"/>
                <w:numId w:val="30"/>
              </w:numPr>
              <w:tabs>
                <w:tab w:val="left" w:pos="321"/>
              </w:tabs>
              <w:ind w:left="377"/>
            </w:pPr>
            <w:r>
              <w:t>Риск снижение бюджетного финансирования:</w:t>
            </w:r>
          </w:p>
          <w:p w:rsidR="00795952" w:rsidRDefault="00795952" w:rsidP="00B91372">
            <w:pPr>
              <w:pStyle w:val="a4"/>
              <w:numPr>
                <w:ilvl w:val="0"/>
                <w:numId w:val="32"/>
              </w:numPr>
              <w:tabs>
                <w:tab w:val="left" w:pos="377"/>
              </w:tabs>
              <w:ind w:left="377"/>
            </w:pPr>
            <w:r>
              <w:t>эффективное использование внутренних ресурсов Учреждения;</w:t>
            </w:r>
          </w:p>
          <w:p w:rsidR="00795952" w:rsidRDefault="00795952" w:rsidP="00B91372">
            <w:pPr>
              <w:pStyle w:val="a4"/>
              <w:numPr>
                <w:ilvl w:val="0"/>
                <w:numId w:val="32"/>
              </w:numPr>
              <w:tabs>
                <w:tab w:val="left" w:pos="377"/>
              </w:tabs>
              <w:ind w:left="377"/>
            </w:pPr>
            <w:r>
              <w:t>стимулирование энергосберегающих технологий;</w:t>
            </w:r>
          </w:p>
          <w:p w:rsidR="00795952" w:rsidRDefault="00795952" w:rsidP="00B91372">
            <w:pPr>
              <w:pStyle w:val="a4"/>
              <w:numPr>
                <w:ilvl w:val="0"/>
                <w:numId w:val="32"/>
              </w:numPr>
              <w:tabs>
                <w:tab w:val="left" w:pos="377"/>
              </w:tabs>
              <w:ind w:left="377"/>
            </w:pPr>
            <w:r>
              <w:t>создание спектра платных дополнительных образовательных услуг;</w:t>
            </w:r>
          </w:p>
          <w:p w:rsidR="00795952" w:rsidRDefault="00795952" w:rsidP="00B91372">
            <w:pPr>
              <w:pStyle w:val="a4"/>
              <w:numPr>
                <w:ilvl w:val="0"/>
                <w:numId w:val="32"/>
              </w:numPr>
              <w:tabs>
                <w:tab w:val="left" w:pos="377"/>
              </w:tabs>
              <w:ind w:left="377"/>
            </w:pPr>
            <w:r>
              <w:t>поиск внешних источников финансирования (спонсоров, партнеров).</w:t>
            </w:r>
          </w:p>
        </w:tc>
      </w:tr>
      <w:tr w:rsidR="00795952" w:rsidRPr="00055FB1" w:rsidTr="00492D1D">
        <w:trPr>
          <w:jc w:val="center"/>
        </w:trPr>
        <w:tc>
          <w:tcPr>
            <w:tcW w:w="2457" w:type="dxa"/>
            <w:tcBorders>
              <w:top w:val="single" w:sz="6" w:space="0" w:color="000000"/>
              <w:left w:val="single" w:sz="8" w:space="0" w:color="auto"/>
              <w:bottom w:val="single" w:sz="6" w:space="0" w:color="000000"/>
              <w:right w:val="single" w:sz="8" w:space="0" w:color="auto"/>
            </w:tcBorders>
            <w:tcMar>
              <w:top w:w="0" w:type="dxa"/>
              <w:left w:w="108" w:type="dxa"/>
              <w:bottom w:w="0" w:type="dxa"/>
              <w:right w:w="108" w:type="dxa"/>
            </w:tcMar>
          </w:tcPr>
          <w:p w:rsidR="00795952" w:rsidRPr="00461FDD" w:rsidRDefault="00795952" w:rsidP="0046129D">
            <w:pPr>
              <w:contextualSpacing/>
            </w:pPr>
            <w:r>
              <w:lastRenderedPageBreak/>
              <w:t>Система организации контроля</w:t>
            </w:r>
          </w:p>
        </w:tc>
        <w:tc>
          <w:tcPr>
            <w:tcW w:w="7714" w:type="dxa"/>
            <w:tcBorders>
              <w:top w:val="single" w:sz="6" w:space="0" w:color="000000"/>
              <w:left w:val="nil"/>
              <w:bottom w:val="single" w:sz="6" w:space="0" w:color="000000"/>
              <w:right w:val="single" w:sz="8" w:space="0" w:color="auto"/>
            </w:tcBorders>
            <w:tcMar>
              <w:top w:w="0" w:type="dxa"/>
              <w:left w:w="108" w:type="dxa"/>
              <w:bottom w:w="0" w:type="dxa"/>
              <w:right w:w="108" w:type="dxa"/>
            </w:tcMar>
          </w:tcPr>
          <w:p w:rsidR="00795952" w:rsidRPr="00461FDD" w:rsidRDefault="00795952" w:rsidP="0046129D">
            <w:pPr>
              <w:pStyle w:val="a4"/>
              <w:tabs>
                <w:tab w:val="left" w:pos="321"/>
              </w:tabs>
              <w:ind w:left="0"/>
            </w:pPr>
            <w:r w:rsidRPr="0034485F">
              <w:t xml:space="preserve">Постоянный контроль выполнения программы осуществляет совет </w:t>
            </w:r>
            <w:r>
              <w:t>Учреждения</w:t>
            </w:r>
            <w:r w:rsidRPr="0034485F">
              <w:t xml:space="preserve">. Результаты контроля представляются ежегодно на общем собрании работников </w:t>
            </w:r>
            <w:r>
              <w:t>Учреждения</w:t>
            </w:r>
            <w:r w:rsidRPr="0034485F">
              <w:t xml:space="preserve"> и заседании совета родителей, публикуются на сайте </w:t>
            </w:r>
            <w:r>
              <w:t>Учреждения</w:t>
            </w:r>
            <w:r w:rsidRPr="0034485F">
              <w:t xml:space="preserve"> как часть публичного доклада.</w:t>
            </w:r>
          </w:p>
        </w:tc>
      </w:tr>
      <w:tr w:rsidR="00795952" w:rsidRPr="00055FB1" w:rsidTr="00492D1D">
        <w:trPr>
          <w:jc w:val="center"/>
        </w:trPr>
        <w:tc>
          <w:tcPr>
            <w:tcW w:w="2457" w:type="dxa"/>
            <w:tcBorders>
              <w:top w:val="single" w:sz="6" w:space="0" w:color="000000"/>
              <w:left w:val="single" w:sz="8" w:space="0" w:color="auto"/>
              <w:bottom w:val="single" w:sz="4" w:space="0" w:color="auto"/>
              <w:right w:val="single" w:sz="8" w:space="0" w:color="auto"/>
            </w:tcBorders>
            <w:tcMar>
              <w:top w:w="0" w:type="dxa"/>
              <w:left w:w="108" w:type="dxa"/>
              <w:bottom w:w="0" w:type="dxa"/>
              <w:right w:w="108" w:type="dxa"/>
            </w:tcMar>
          </w:tcPr>
          <w:p w:rsidR="00795952" w:rsidRDefault="00795952" w:rsidP="0046129D">
            <w:pPr>
              <w:contextualSpacing/>
            </w:pPr>
            <w:r>
              <w:t>Источники финансирования</w:t>
            </w:r>
          </w:p>
        </w:tc>
        <w:tc>
          <w:tcPr>
            <w:tcW w:w="7714" w:type="dxa"/>
            <w:tcBorders>
              <w:top w:val="single" w:sz="6" w:space="0" w:color="000000"/>
              <w:left w:val="nil"/>
              <w:bottom w:val="single" w:sz="4" w:space="0" w:color="auto"/>
              <w:right w:val="single" w:sz="8" w:space="0" w:color="auto"/>
            </w:tcBorders>
            <w:tcMar>
              <w:top w:w="0" w:type="dxa"/>
              <w:left w:w="108" w:type="dxa"/>
              <w:bottom w:w="0" w:type="dxa"/>
              <w:right w:w="108" w:type="dxa"/>
            </w:tcMar>
          </w:tcPr>
          <w:p w:rsidR="00795952" w:rsidRPr="0034485F" w:rsidRDefault="00795952" w:rsidP="0046129D">
            <w:pPr>
              <w:pStyle w:val="a4"/>
              <w:tabs>
                <w:tab w:val="left" w:pos="321"/>
              </w:tabs>
              <w:ind w:left="0"/>
            </w:pPr>
            <w:r w:rsidRPr="004B2B5C">
              <w:t>Ежегодная субсидия из ре</w:t>
            </w:r>
            <w:r>
              <w:t xml:space="preserve">спубликанского </w:t>
            </w:r>
            <w:r w:rsidRPr="004B2B5C">
              <w:t xml:space="preserve"> бюджета на выполнение утвержденного государственного задания. Привлечение дополнительных ресурсов за счет включения </w:t>
            </w:r>
            <w:r>
              <w:t>Учреждения</w:t>
            </w:r>
            <w:r w:rsidRPr="004B2B5C">
              <w:t xml:space="preserve"> в целевые программы, привлечение спонсоров, участие в грантах.</w:t>
            </w:r>
          </w:p>
        </w:tc>
      </w:tr>
    </w:tbl>
    <w:p w:rsidR="00DA183C" w:rsidRPr="00DA183C" w:rsidRDefault="00DA183C" w:rsidP="008005E1">
      <w:pPr>
        <w:pStyle w:val="a3"/>
        <w:rPr>
          <w:rFonts w:ascii="Times New Roman" w:hAnsi="Times New Roman" w:cs="Times New Roman"/>
          <w:b/>
          <w:sz w:val="28"/>
          <w:szCs w:val="28"/>
        </w:rPr>
      </w:pPr>
    </w:p>
    <w:p w:rsidR="00132E35" w:rsidRDefault="00132E35" w:rsidP="006C5685">
      <w:pPr>
        <w:pStyle w:val="a3"/>
        <w:jc w:val="center"/>
        <w:rPr>
          <w:rFonts w:ascii="Times New Roman" w:hAnsi="Times New Roman" w:cs="Times New Roman"/>
          <w:b/>
          <w:sz w:val="28"/>
          <w:szCs w:val="28"/>
        </w:rPr>
      </w:pPr>
    </w:p>
    <w:p w:rsidR="00F07E58" w:rsidRDefault="00A17729" w:rsidP="006C5685">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C6212B">
        <w:rPr>
          <w:rFonts w:ascii="Times New Roman" w:hAnsi="Times New Roman" w:cs="Times New Roman"/>
          <w:b/>
          <w:sz w:val="28"/>
          <w:szCs w:val="28"/>
        </w:rPr>
        <w:t xml:space="preserve">. </w:t>
      </w:r>
      <w:r w:rsidR="00AE6DCC">
        <w:rPr>
          <w:rFonts w:ascii="Times New Roman" w:hAnsi="Times New Roman" w:cs="Times New Roman"/>
          <w:b/>
          <w:sz w:val="28"/>
          <w:szCs w:val="28"/>
        </w:rPr>
        <w:t xml:space="preserve">АНАЛИТИЧЕСКОЕ  И ПРОГНОСТИЧЕСКОЕ  ОБОСНОВАНИЕ </w:t>
      </w:r>
      <w:r w:rsidR="00042A9B">
        <w:rPr>
          <w:rFonts w:ascii="Times New Roman" w:hAnsi="Times New Roman" w:cs="Times New Roman"/>
          <w:b/>
          <w:sz w:val="28"/>
          <w:szCs w:val="28"/>
        </w:rPr>
        <w:t xml:space="preserve">  ПРОГРАММЫ</w:t>
      </w:r>
    </w:p>
    <w:p w:rsidR="00251C1C" w:rsidRPr="008B3EE7" w:rsidRDefault="00251C1C" w:rsidP="006C5685">
      <w:pPr>
        <w:pStyle w:val="a3"/>
        <w:jc w:val="center"/>
        <w:rPr>
          <w:rFonts w:ascii="Times New Roman" w:hAnsi="Times New Roman" w:cs="Times New Roman"/>
          <w:b/>
          <w:sz w:val="28"/>
          <w:szCs w:val="28"/>
        </w:rPr>
      </w:pPr>
    </w:p>
    <w:p w:rsidR="00D0484A" w:rsidRPr="007C22AC" w:rsidRDefault="00A17729" w:rsidP="00A17729">
      <w:pPr>
        <w:pStyle w:val="a3"/>
        <w:numPr>
          <w:ilvl w:val="0"/>
          <w:numId w:val="6"/>
        </w:numPr>
        <w:tabs>
          <w:tab w:val="left" w:pos="426"/>
        </w:tabs>
        <w:spacing w:line="276" w:lineRule="auto"/>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 </w:t>
      </w:r>
      <w:r w:rsidR="006C5685" w:rsidRPr="007C22AC">
        <w:rPr>
          <w:rFonts w:ascii="Times New Roman" w:hAnsi="Times New Roman" w:cs="Times New Roman"/>
          <w:b/>
          <w:sz w:val="28"/>
          <w:szCs w:val="28"/>
        </w:rPr>
        <w:t xml:space="preserve">Результаты реализации </w:t>
      </w:r>
      <w:r w:rsidR="00E15A38" w:rsidRPr="007C22AC">
        <w:rPr>
          <w:rFonts w:ascii="Times New Roman" w:hAnsi="Times New Roman" w:cs="Times New Roman"/>
          <w:b/>
          <w:sz w:val="28"/>
          <w:szCs w:val="28"/>
        </w:rPr>
        <w:t>предыдущей Программы развития -</w:t>
      </w:r>
      <w:r w:rsidR="00C6212B" w:rsidRPr="007C22AC">
        <w:rPr>
          <w:rFonts w:ascii="Times New Roman" w:hAnsi="Times New Roman" w:cs="Times New Roman"/>
          <w:b/>
          <w:sz w:val="28"/>
          <w:szCs w:val="28"/>
        </w:rPr>
        <w:t xml:space="preserve"> </w:t>
      </w:r>
      <w:r w:rsidR="006C5685" w:rsidRPr="007C22AC">
        <w:rPr>
          <w:rFonts w:ascii="Times New Roman" w:hAnsi="Times New Roman" w:cs="Times New Roman"/>
          <w:b/>
          <w:sz w:val="28"/>
          <w:szCs w:val="28"/>
        </w:rPr>
        <w:t>проблемы, цель и задачи Программы и степень их выполнения.</w:t>
      </w:r>
    </w:p>
    <w:p w:rsidR="007C22AC" w:rsidRPr="007C22AC" w:rsidRDefault="007C22AC" w:rsidP="007C22AC">
      <w:pPr>
        <w:pStyle w:val="a3"/>
        <w:tabs>
          <w:tab w:val="left" w:pos="426"/>
        </w:tabs>
        <w:spacing w:line="276" w:lineRule="auto"/>
        <w:jc w:val="both"/>
        <w:rPr>
          <w:rFonts w:ascii="Times New Roman" w:hAnsi="Times New Roman" w:cs="Times New Roman"/>
          <w:sz w:val="28"/>
          <w:szCs w:val="28"/>
        </w:rPr>
      </w:pPr>
    </w:p>
    <w:p w:rsidR="00473561" w:rsidRDefault="00E15A38" w:rsidP="00D0484A">
      <w:pPr>
        <w:pStyle w:val="a3"/>
        <w:tabs>
          <w:tab w:val="left" w:pos="42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6C5685" w:rsidRPr="00E15A38">
        <w:rPr>
          <w:rFonts w:ascii="Times New Roman" w:hAnsi="Times New Roman" w:cs="Times New Roman"/>
          <w:sz w:val="28"/>
          <w:szCs w:val="28"/>
        </w:rPr>
        <w:t xml:space="preserve">Программа развития </w:t>
      </w:r>
      <w:r>
        <w:rPr>
          <w:rFonts w:ascii="Times New Roman" w:hAnsi="Times New Roman" w:cs="Times New Roman"/>
          <w:sz w:val="28"/>
          <w:szCs w:val="28"/>
        </w:rPr>
        <w:t>Учреждения</w:t>
      </w:r>
      <w:r w:rsidR="006C5685" w:rsidRPr="00E15A38">
        <w:rPr>
          <w:rFonts w:ascii="Times New Roman" w:hAnsi="Times New Roman" w:cs="Times New Roman"/>
          <w:sz w:val="28"/>
          <w:szCs w:val="28"/>
        </w:rPr>
        <w:t xml:space="preserve"> на 201</w:t>
      </w:r>
      <w:r w:rsidR="00473561">
        <w:rPr>
          <w:rFonts w:ascii="Times New Roman" w:hAnsi="Times New Roman" w:cs="Times New Roman"/>
          <w:sz w:val="28"/>
          <w:szCs w:val="28"/>
        </w:rPr>
        <w:t>4</w:t>
      </w:r>
      <w:r w:rsidR="006C5685" w:rsidRPr="00E15A38">
        <w:rPr>
          <w:rFonts w:ascii="Times New Roman" w:hAnsi="Times New Roman" w:cs="Times New Roman"/>
          <w:sz w:val="28"/>
          <w:szCs w:val="28"/>
        </w:rPr>
        <w:t xml:space="preserve"> - 201</w:t>
      </w:r>
      <w:r w:rsidR="00473561">
        <w:rPr>
          <w:rFonts w:ascii="Times New Roman" w:hAnsi="Times New Roman" w:cs="Times New Roman"/>
          <w:sz w:val="28"/>
          <w:szCs w:val="28"/>
        </w:rPr>
        <w:t>6</w:t>
      </w:r>
      <w:r w:rsidR="006C5685" w:rsidRPr="00E15A38">
        <w:rPr>
          <w:rFonts w:ascii="Times New Roman" w:hAnsi="Times New Roman" w:cs="Times New Roman"/>
          <w:sz w:val="28"/>
          <w:szCs w:val="28"/>
        </w:rPr>
        <w:t xml:space="preserve"> годы реализована практически в полном объеме. </w:t>
      </w:r>
    </w:p>
    <w:p w:rsidR="00E15A38" w:rsidRPr="00473561" w:rsidRDefault="006C5685" w:rsidP="00D0484A">
      <w:pPr>
        <w:pStyle w:val="a3"/>
        <w:tabs>
          <w:tab w:val="left" w:pos="426"/>
        </w:tabs>
        <w:spacing w:line="276" w:lineRule="auto"/>
        <w:jc w:val="both"/>
        <w:rPr>
          <w:rFonts w:ascii="Times New Roman" w:hAnsi="Times New Roman" w:cs="Times New Roman"/>
          <w:i/>
          <w:sz w:val="28"/>
          <w:szCs w:val="28"/>
        </w:rPr>
      </w:pPr>
      <w:r w:rsidRPr="00473561">
        <w:rPr>
          <w:rFonts w:ascii="Times New Roman" w:hAnsi="Times New Roman" w:cs="Times New Roman"/>
          <w:i/>
          <w:sz w:val="28"/>
          <w:szCs w:val="28"/>
        </w:rPr>
        <w:t xml:space="preserve">Проблемы прежнего периода развития преодолены: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оптимизация </w:t>
      </w:r>
      <w:proofErr w:type="gramStart"/>
      <w:r w:rsidRPr="00E15A38">
        <w:rPr>
          <w:rFonts w:ascii="Times New Roman" w:hAnsi="Times New Roman" w:cs="Times New Roman"/>
          <w:sz w:val="28"/>
          <w:szCs w:val="28"/>
        </w:rPr>
        <w:t>медико-социальных</w:t>
      </w:r>
      <w:proofErr w:type="gramEnd"/>
      <w:r w:rsidRPr="00E15A38">
        <w:rPr>
          <w:rFonts w:ascii="Times New Roman" w:hAnsi="Times New Roman" w:cs="Times New Roman"/>
          <w:sz w:val="28"/>
          <w:szCs w:val="28"/>
        </w:rPr>
        <w:t xml:space="preserve"> условий сохранения физического и психического здоровья детей;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освоение и внедрение новых технологий </w:t>
      </w:r>
      <w:r w:rsidR="007A0A57">
        <w:rPr>
          <w:rFonts w:ascii="Times New Roman" w:hAnsi="Times New Roman" w:cs="Times New Roman"/>
          <w:sz w:val="28"/>
          <w:szCs w:val="28"/>
        </w:rPr>
        <w:t>обучения</w:t>
      </w:r>
      <w:r w:rsidRPr="00E15A38">
        <w:rPr>
          <w:rFonts w:ascii="Times New Roman" w:hAnsi="Times New Roman" w:cs="Times New Roman"/>
          <w:sz w:val="28"/>
          <w:szCs w:val="28"/>
        </w:rPr>
        <w:t xml:space="preserve"> и развития дошкольников через обновление предметно-развивающей среды </w:t>
      </w:r>
      <w:r w:rsidR="00E15A38">
        <w:rPr>
          <w:rFonts w:ascii="Times New Roman" w:hAnsi="Times New Roman" w:cs="Times New Roman"/>
          <w:sz w:val="28"/>
          <w:szCs w:val="28"/>
        </w:rPr>
        <w:t>Учреждения</w:t>
      </w:r>
      <w:r w:rsidRPr="00E15A38">
        <w:rPr>
          <w:rFonts w:ascii="Times New Roman" w:hAnsi="Times New Roman" w:cs="Times New Roman"/>
          <w:sz w:val="28"/>
          <w:szCs w:val="28"/>
        </w:rPr>
        <w:t xml:space="preserve">, способствующей самореализации ребенка в разных видах деятельности;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создание психологического комфорта для всех субъектов педагогического процесса (атмосфера свободного творчества, партнерского общения, личностно-ориентированная модель взаимодействия воспитанников, педагогов и родителей). </w:t>
      </w:r>
    </w:p>
    <w:p w:rsidR="00E15A38" w:rsidRPr="00473561" w:rsidRDefault="00E15A38" w:rsidP="00D0484A">
      <w:pPr>
        <w:pStyle w:val="a3"/>
        <w:tabs>
          <w:tab w:val="left" w:pos="426"/>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006C5685" w:rsidRPr="00473561">
        <w:rPr>
          <w:rFonts w:ascii="Times New Roman" w:hAnsi="Times New Roman" w:cs="Times New Roman"/>
          <w:i/>
          <w:sz w:val="28"/>
          <w:szCs w:val="28"/>
        </w:rPr>
        <w:t xml:space="preserve">Задачи развития </w:t>
      </w:r>
      <w:r w:rsidRPr="00473561">
        <w:rPr>
          <w:rFonts w:ascii="Times New Roman" w:hAnsi="Times New Roman" w:cs="Times New Roman"/>
          <w:i/>
          <w:sz w:val="28"/>
          <w:szCs w:val="28"/>
        </w:rPr>
        <w:t>Учреждения</w:t>
      </w:r>
      <w:r w:rsidR="006C5685" w:rsidRPr="00473561">
        <w:rPr>
          <w:rFonts w:ascii="Times New Roman" w:hAnsi="Times New Roman" w:cs="Times New Roman"/>
          <w:i/>
          <w:sz w:val="28"/>
          <w:szCs w:val="28"/>
        </w:rPr>
        <w:t xml:space="preserve"> реализованы на 90%: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6C5685" w:rsidRPr="00E15A38">
        <w:rPr>
          <w:rFonts w:ascii="Times New Roman" w:hAnsi="Times New Roman" w:cs="Times New Roman"/>
          <w:sz w:val="28"/>
          <w:szCs w:val="28"/>
        </w:rPr>
        <w:t xml:space="preserve">храна и укрепление физического и психического здоровья детей (в том числе их эмоционального благополучия).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 xml:space="preserve">оздание комфортных условий жизнедеятельности для </w:t>
      </w:r>
      <w:r>
        <w:rPr>
          <w:rFonts w:ascii="Times New Roman" w:hAnsi="Times New Roman" w:cs="Times New Roman"/>
          <w:sz w:val="28"/>
          <w:szCs w:val="28"/>
        </w:rPr>
        <w:t>круглосуточного пребывания детей в Учреждении;</w:t>
      </w:r>
      <w:r w:rsidR="006C5685" w:rsidRPr="00E15A38">
        <w:rPr>
          <w:rFonts w:ascii="Times New Roman" w:hAnsi="Times New Roman" w:cs="Times New Roman"/>
          <w:sz w:val="28"/>
          <w:szCs w:val="28"/>
        </w:rPr>
        <w:t xml:space="preserve">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оздание познавательной предметно-пространственной среды, способствующей развитию социальных и психологических качеств в личности дошкольника в различных видах деятельности, его успешной соц</w:t>
      </w:r>
      <w:r>
        <w:rPr>
          <w:rFonts w:ascii="Times New Roman" w:hAnsi="Times New Roman" w:cs="Times New Roman"/>
          <w:sz w:val="28"/>
          <w:szCs w:val="28"/>
        </w:rPr>
        <w:t>иализации в обществе;</w:t>
      </w:r>
      <w:r w:rsidR="006C5685" w:rsidRPr="00E15A38">
        <w:rPr>
          <w:rFonts w:ascii="Times New Roman" w:hAnsi="Times New Roman" w:cs="Times New Roman"/>
          <w:sz w:val="28"/>
          <w:szCs w:val="28"/>
        </w:rPr>
        <w:t xml:space="preserve">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006C5685" w:rsidRPr="00E15A38">
        <w:rPr>
          <w:rFonts w:ascii="Times New Roman" w:hAnsi="Times New Roman" w:cs="Times New Roman"/>
          <w:sz w:val="28"/>
          <w:szCs w:val="28"/>
        </w:rPr>
        <w:t xml:space="preserve">овершенствование профессионального мастерства педагогов и специалистов во взаимодействии с родителями </w:t>
      </w:r>
      <w:r w:rsidR="00042A9B">
        <w:rPr>
          <w:rFonts w:ascii="Times New Roman" w:hAnsi="Times New Roman" w:cs="Times New Roman"/>
          <w:sz w:val="28"/>
          <w:szCs w:val="28"/>
        </w:rPr>
        <w:t>обучающихся</w:t>
      </w:r>
      <w:r w:rsidR="006C5685" w:rsidRPr="00E15A38">
        <w:rPr>
          <w:rFonts w:ascii="Times New Roman" w:hAnsi="Times New Roman" w:cs="Times New Roman"/>
          <w:sz w:val="28"/>
          <w:szCs w:val="28"/>
        </w:rPr>
        <w:t xml:space="preserve">, </w:t>
      </w:r>
      <w:r w:rsidR="00042A9B">
        <w:rPr>
          <w:rFonts w:ascii="Times New Roman" w:hAnsi="Times New Roman" w:cs="Times New Roman"/>
          <w:sz w:val="28"/>
          <w:szCs w:val="28"/>
        </w:rPr>
        <w:t>само</w:t>
      </w:r>
      <w:r w:rsidR="006C5685" w:rsidRPr="00E15A38">
        <w:rPr>
          <w:rFonts w:ascii="Times New Roman" w:hAnsi="Times New Roman" w:cs="Times New Roman"/>
          <w:sz w:val="28"/>
          <w:szCs w:val="28"/>
        </w:rPr>
        <w:t>развитие личности педагога</w:t>
      </w:r>
      <w:r>
        <w:rPr>
          <w:rFonts w:ascii="Times New Roman" w:hAnsi="Times New Roman" w:cs="Times New Roman"/>
          <w:sz w:val="28"/>
          <w:szCs w:val="28"/>
        </w:rPr>
        <w:t>;</w:t>
      </w:r>
      <w:r w:rsidR="006C5685" w:rsidRPr="00E15A38">
        <w:rPr>
          <w:rFonts w:ascii="Times New Roman" w:hAnsi="Times New Roman" w:cs="Times New Roman"/>
          <w:sz w:val="28"/>
          <w:szCs w:val="28"/>
        </w:rPr>
        <w:t xml:space="preserve"> </w:t>
      </w:r>
    </w:p>
    <w:p w:rsidR="007A0A57"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оздание условий для успешного освоения детьми с ОВЗ (глухие и слабослышащие) образова</w:t>
      </w:r>
      <w:r w:rsidR="00980696">
        <w:rPr>
          <w:rFonts w:ascii="Times New Roman" w:hAnsi="Times New Roman" w:cs="Times New Roman"/>
          <w:sz w:val="28"/>
          <w:szCs w:val="28"/>
        </w:rPr>
        <w:t>тельной программы учреждения.</w:t>
      </w:r>
    </w:p>
    <w:p w:rsidR="00E15A38" w:rsidRPr="00473561" w:rsidRDefault="007A0A57" w:rsidP="00D0484A">
      <w:pPr>
        <w:pStyle w:val="a3"/>
        <w:tabs>
          <w:tab w:val="left" w:pos="426"/>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006C5685" w:rsidRPr="00473561">
        <w:rPr>
          <w:rFonts w:ascii="Times New Roman" w:hAnsi="Times New Roman" w:cs="Times New Roman"/>
          <w:i/>
          <w:sz w:val="28"/>
          <w:szCs w:val="28"/>
        </w:rPr>
        <w:t xml:space="preserve">Итогом реализации Программы стало: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создание оптимальных условий для проведения оздоровительной работы для часто болеющих и ослабленных детей </w:t>
      </w:r>
      <w:r w:rsidR="00980696">
        <w:rPr>
          <w:rFonts w:ascii="Times New Roman" w:hAnsi="Times New Roman" w:cs="Times New Roman"/>
          <w:sz w:val="28"/>
          <w:szCs w:val="28"/>
        </w:rPr>
        <w:t>в период их проживания в Учреждении</w:t>
      </w:r>
      <w:r w:rsidRPr="00E15A38">
        <w:rPr>
          <w:rFonts w:ascii="Times New Roman" w:hAnsi="Times New Roman" w:cs="Times New Roman"/>
          <w:sz w:val="28"/>
          <w:szCs w:val="28"/>
        </w:rPr>
        <w:t xml:space="preserve">;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качественная реализация образовательной программы дошкольного образования, адаптированной для обучающихся с ограниченными возможностями здоровья (глухих и слабослышащи</w:t>
      </w:r>
      <w:r w:rsidR="00E15A38">
        <w:rPr>
          <w:rFonts w:ascii="Times New Roman" w:hAnsi="Times New Roman" w:cs="Times New Roman"/>
          <w:sz w:val="28"/>
          <w:szCs w:val="28"/>
        </w:rPr>
        <w:t xml:space="preserve">х), присмотр и уход </w:t>
      </w:r>
      <w:proofErr w:type="gramStart"/>
      <w:r w:rsidR="00E15A38">
        <w:rPr>
          <w:rFonts w:ascii="Times New Roman" w:hAnsi="Times New Roman" w:cs="Times New Roman"/>
          <w:sz w:val="28"/>
          <w:szCs w:val="28"/>
        </w:rPr>
        <w:t>за</w:t>
      </w:r>
      <w:proofErr w:type="gramEnd"/>
      <w:r w:rsidR="00E15A38">
        <w:rPr>
          <w:rFonts w:ascii="Times New Roman" w:hAnsi="Times New Roman" w:cs="Times New Roman"/>
          <w:sz w:val="28"/>
          <w:szCs w:val="28"/>
        </w:rPr>
        <w:t xml:space="preserve"> </w:t>
      </w:r>
      <w:r w:rsidR="00251C1C">
        <w:rPr>
          <w:rFonts w:ascii="Times New Roman" w:hAnsi="Times New Roman" w:cs="Times New Roman"/>
          <w:sz w:val="28"/>
          <w:szCs w:val="28"/>
        </w:rPr>
        <w:t>обучающимися</w:t>
      </w:r>
      <w:r w:rsidR="00E15A38">
        <w:rPr>
          <w:rFonts w:ascii="Times New Roman" w:hAnsi="Times New Roman" w:cs="Times New Roman"/>
          <w:sz w:val="28"/>
          <w:szCs w:val="28"/>
        </w:rPr>
        <w:t xml:space="preserve">. </w:t>
      </w:r>
      <w:r w:rsidRPr="00E15A38">
        <w:rPr>
          <w:rFonts w:ascii="Times New Roman" w:hAnsi="Times New Roman" w:cs="Times New Roman"/>
          <w:sz w:val="28"/>
          <w:szCs w:val="28"/>
        </w:rPr>
        <w:t xml:space="preserve">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активизация взаимодействия семьи и детского сада; </w:t>
      </w:r>
    </w:p>
    <w:p w:rsidR="006C5685"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создание благоприятных условий для развития творческого потенциала педагогов, повышение их удовлетворённости психологическим климатом в коллективе.</w:t>
      </w:r>
    </w:p>
    <w:p w:rsidR="002851EB" w:rsidRPr="00E15A38" w:rsidRDefault="002851EB" w:rsidP="00251C1C">
      <w:pPr>
        <w:pStyle w:val="a3"/>
        <w:tabs>
          <w:tab w:val="left" w:pos="426"/>
        </w:tabs>
        <w:jc w:val="both"/>
        <w:rPr>
          <w:rFonts w:ascii="Times New Roman" w:hAnsi="Times New Roman" w:cs="Times New Roman"/>
          <w:sz w:val="28"/>
          <w:szCs w:val="28"/>
        </w:rPr>
      </w:pPr>
    </w:p>
    <w:p w:rsidR="00492D1D" w:rsidRDefault="00A17729" w:rsidP="00A17729">
      <w:pPr>
        <w:pStyle w:val="a3"/>
        <w:numPr>
          <w:ilvl w:val="0"/>
          <w:numId w:val="6"/>
        </w:numPr>
        <w:tabs>
          <w:tab w:val="left" w:pos="426"/>
        </w:tabs>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E15A38" w:rsidRPr="007C22AC">
        <w:rPr>
          <w:rFonts w:ascii="Times New Roman" w:hAnsi="Times New Roman" w:cs="Times New Roman"/>
          <w:b/>
          <w:sz w:val="28"/>
          <w:szCs w:val="28"/>
        </w:rPr>
        <w:t>Организационно-правовое обеспечение деятельности Учреждения</w:t>
      </w:r>
    </w:p>
    <w:p w:rsidR="00A17729" w:rsidRDefault="00A17729" w:rsidP="00A17729">
      <w:pPr>
        <w:pStyle w:val="a3"/>
        <w:tabs>
          <w:tab w:val="left" w:pos="426"/>
          <w:tab w:val="left" w:pos="993"/>
        </w:tabs>
        <w:spacing w:line="276" w:lineRule="auto"/>
        <w:rPr>
          <w:rFonts w:ascii="Times New Roman" w:hAnsi="Times New Roman" w:cs="Times New Roman"/>
          <w:b/>
          <w:sz w:val="28"/>
          <w:szCs w:val="28"/>
        </w:rPr>
      </w:pPr>
    </w:p>
    <w:p w:rsidR="008005E1" w:rsidRPr="00A17729" w:rsidRDefault="008005E1" w:rsidP="00A17729">
      <w:pPr>
        <w:pStyle w:val="a3"/>
        <w:tabs>
          <w:tab w:val="left" w:pos="426"/>
          <w:tab w:val="left" w:pos="993"/>
        </w:tabs>
        <w:spacing w:line="276" w:lineRule="auto"/>
        <w:rPr>
          <w:rFonts w:ascii="Times New Roman" w:hAnsi="Times New Roman" w:cs="Times New Roman"/>
          <w:i/>
          <w:sz w:val="28"/>
          <w:szCs w:val="28"/>
        </w:rPr>
      </w:pPr>
      <w:r w:rsidRPr="00A17729">
        <w:rPr>
          <w:rFonts w:ascii="Times New Roman" w:hAnsi="Times New Roman" w:cs="Times New Roman"/>
          <w:i/>
          <w:sz w:val="28"/>
          <w:szCs w:val="28"/>
        </w:rPr>
        <w:t>Общие сведения</w:t>
      </w:r>
    </w:p>
    <w:p w:rsidR="008005E1" w:rsidRDefault="000325BD"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8005E1">
        <w:rPr>
          <w:rFonts w:ascii="Times New Roman" w:hAnsi="Times New Roman" w:cs="Times New Roman"/>
          <w:sz w:val="28"/>
          <w:szCs w:val="28"/>
        </w:rPr>
        <w:t xml:space="preserve">Учреждение создано в 1947 году приказом Министерства просвещения </w:t>
      </w:r>
      <w:r w:rsidR="00980696">
        <w:rPr>
          <w:rFonts w:ascii="Times New Roman" w:hAnsi="Times New Roman" w:cs="Times New Roman"/>
          <w:sz w:val="28"/>
          <w:szCs w:val="28"/>
        </w:rPr>
        <w:t>БАССР и до 2012г. функционировал</w:t>
      </w:r>
      <w:r w:rsidR="008005E1">
        <w:rPr>
          <w:rFonts w:ascii="Times New Roman" w:hAnsi="Times New Roman" w:cs="Times New Roman"/>
          <w:sz w:val="28"/>
          <w:szCs w:val="28"/>
        </w:rPr>
        <w:t xml:space="preserve">о как детский дом № 6. В настоящее время статус </w:t>
      </w:r>
      <w:r w:rsidR="00740C4F">
        <w:rPr>
          <w:rFonts w:ascii="Times New Roman" w:hAnsi="Times New Roman" w:cs="Times New Roman"/>
          <w:sz w:val="28"/>
          <w:szCs w:val="28"/>
        </w:rPr>
        <w:t>У</w:t>
      </w:r>
      <w:r w:rsidR="008005E1">
        <w:rPr>
          <w:rFonts w:ascii="Times New Roman" w:hAnsi="Times New Roman" w:cs="Times New Roman"/>
          <w:sz w:val="28"/>
          <w:szCs w:val="28"/>
        </w:rPr>
        <w:t>чреждения приведен в соответс</w:t>
      </w:r>
      <w:r w:rsidR="00E50F52">
        <w:rPr>
          <w:rFonts w:ascii="Times New Roman" w:hAnsi="Times New Roman" w:cs="Times New Roman"/>
          <w:sz w:val="28"/>
          <w:szCs w:val="28"/>
        </w:rPr>
        <w:t>твии с контингентом воспитанников</w:t>
      </w:r>
      <w:r w:rsidR="008005E1">
        <w:rPr>
          <w:rFonts w:ascii="Times New Roman" w:hAnsi="Times New Roman" w:cs="Times New Roman"/>
          <w:sz w:val="28"/>
          <w:szCs w:val="28"/>
        </w:rPr>
        <w:t xml:space="preserve"> и является</w:t>
      </w:r>
      <w:r w:rsidR="007A0A57">
        <w:rPr>
          <w:rFonts w:ascii="Times New Roman" w:hAnsi="Times New Roman" w:cs="Times New Roman"/>
          <w:sz w:val="28"/>
          <w:szCs w:val="28"/>
        </w:rPr>
        <w:t xml:space="preserve"> </w:t>
      </w:r>
      <w:r w:rsidR="008005E1">
        <w:rPr>
          <w:rFonts w:ascii="Times New Roman" w:hAnsi="Times New Roman" w:cs="Times New Roman"/>
          <w:sz w:val="28"/>
          <w:szCs w:val="28"/>
        </w:rPr>
        <w:t xml:space="preserve"> дошкольным учреждением с круглосуточным пребыванием детей от 2-х до 7 лет – инвалидов по слуху.</w:t>
      </w:r>
    </w:p>
    <w:p w:rsidR="008005E1" w:rsidRDefault="008005E1"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51C1C">
        <w:rPr>
          <w:rFonts w:ascii="Times New Roman" w:hAnsi="Times New Roman" w:cs="Times New Roman"/>
          <w:sz w:val="28"/>
          <w:szCs w:val="28"/>
        </w:rPr>
        <w:t>Обучающиеся</w:t>
      </w:r>
      <w:r w:rsidR="00980696">
        <w:rPr>
          <w:rFonts w:ascii="Times New Roman" w:hAnsi="Times New Roman" w:cs="Times New Roman"/>
          <w:sz w:val="28"/>
          <w:szCs w:val="28"/>
        </w:rPr>
        <w:t xml:space="preserve"> У</w:t>
      </w:r>
      <w:r>
        <w:rPr>
          <w:rFonts w:ascii="Times New Roman" w:hAnsi="Times New Roman" w:cs="Times New Roman"/>
          <w:sz w:val="28"/>
          <w:szCs w:val="28"/>
        </w:rPr>
        <w:t>чреждения,</w:t>
      </w:r>
      <w:r w:rsidR="00CF56B7">
        <w:rPr>
          <w:rFonts w:ascii="Times New Roman" w:hAnsi="Times New Roman" w:cs="Times New Roman"/>
          <w:sz w:val="28"/>
          <w:szCs w:val="28"/>
        </w:rPr>
        <w:t xml:space="preserve"> достигнув 7-и летнего возраста</w:t>
      </w:r>
      <w:r>
        <w:rPr>
          <w:rFonts w:ascii="Times New Roman" w:hAnsi="Times New Roman" w:cs="Times New Roman"/>
          <w:sz w:val="28"/>
          <w:szCs w:val="28"/>
        </w:rPr>
        <w:t>, продолжают</w:t>
      </w:r>
      <w:r w:rsidR="00CF56B7">
        <w:rPr>
          <w:rFonts w:ascii="Times New Roman" w:hAnsi="Times New Roman" w:cs="Times New Roman"/>
          <w:sz w:val="28"/>
          <w:szCs w:val="28"/>
        </w:rPr>
        <w:t xml:space="preserve"> обучение в образовательных учреждениях </w:t>
      </w:r>
      <w:r w:rsidR="00CF56B7">
        <w:rPr>
          <w:rFonts w:ascii="Times New Roman" w:hAnsi="Times New Roman" w:cs="Times New Roman"/>
          <w:sz w:val="28"/>
          <w:szCs w:val="28"/>
          <w:lang w:val="en-US"/>
        </w:rPr>
        <w:t>I</w:t>
      </w:r>
      <w:r w:rsidR="00CF56B7">
        <w:rPr>
          <w:rFonts w:ascii="Times New Roman" w:hAnsi="Times New Roman" w:cs="Times New Roman"/>
          <w:sz w:val="28"/>
          <w:szCs w:val="28"/>
        </w:rPr>
        <w:t xml:space="preserve"> и</w:t>
      </w:r>
      <w:r w:rsidR="00CF56B7" w:rsidRPr="00CF56B7">
        <w:rPr>
          <w:rFonts w:ascii="Times New Roman" w:hAnsi="Times New Roman" w:cs="Times New Roman"/>
          <w:sz w:val="28"/>
          <w:szCs w:val="28"/>
        </w:rPr>
        <w:t xml:space="preserve"> </w:t>
      </w:r>
      <w:r w:rsidR="00CF56B7">
        <w:rPr>
          <w:rFonts w:ascii="Times New Roman" w:hAnsi="Times New Roman" w:cs="Times New Roman"/>
          <w:sz w:val="28"/>
          <w:szCs w:val="28"/>
          <w:lang w:val="en-US"/>
        </w:rPr>
        <w:t>II</w:t>
      </w:r>
      <w:r w:rsidR="00CF56B7">
        <w:rPr>
          <w:rFonts w:ascii="Times New Roman" w:hAnsi="Times New Roman" w:cs="Times New Roman"/>
          <w:sz w:val="28"/>
          <w:szCs w:val="28"/>
        </w:rPr>
        <w:t xml:space="preserve"> вида.</w:t>
      </w:r>
    </w:p>
    <w:p w:rsidR="00CF56B7" w:rsidRP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Полное наименование учреждения:</w:t>
      </w:r>
      <w:r w:rsidR="00CF56B7" w:rsidRPr="00CF56B7">
        <w:rPr>
          <w:rFonts w:ascii="Times New Roman" w:hAnsi="Times New Roman" w:cs="Times New Roman"/>
          <w:sz w:val="28"/>
          <w:szCs w:val="28"/>
        </w:rPr>
        <w:t xml:space="preserve"> </w:t>
      </w:r>
      <w:bookmarkStart w:id="1" w:name="YANDEX_19"/>
      <w:bookmarkStart w:id="2" w:name="YANDEX_20"/>
      <w:bookmarkEnd w:id="1"/>
      <w:bookmarkEnd w:id="2"/>
      <w:r w:rsidR="00CF56B7" w:rsidRPr="00CF56B7">
        <w:rPr>
          <w:rFonts w:ascii="Times New Roman" w:hAnsi="Times New Roman" w:cs="Times New Roman"/>
          <w:sz w:val="28"/>
          <w:szCs w:val="28"/>
        </w:rPr>
        <w:t xml:space="preserve">государственное </w:t>
      </w:r>
      <w:bookmarkStart w:id="3" w:name="YANDEX_21"/>
      <w:bookmarkEnd w:id="3"/>
      <w:r w:rsidR="00CF56B7" w:rsidRPr="00CF56B7">
        <w:rPr>
          <w:rFonts w:ascii="Times New Roman" w:hAnsi="Times New Roman" w:cs="Times New Roman"/>
          <w:sz w:val="28"/>
          <w:szCs w:val="28"/>
        </w:rPr>
        <w:t xml:space="preserve">бюджетное </w:t>
      </w:r>
      <w:bookmarkStart w:id="4" w:name="YANDEX_22"/>
      <w:bookmarkEnd w:id="4"/>
      <w:r w:rsidR="00CF56B7" w:rsidRPr="00CF56B7">
        <w:rPr>
          <w:rFonts w:ascii="Times New Roman" w:hAnsi="Times New Roman" w:cs="Times New Roman"/>
          <w:sz w:val="28"/>
          <w:szCs w:val="28"/>
        </w:rPr>
        <w:t xml:space="preserve">дошкольное образовательное </w:t>
      </w:r>
      <w:bookmarkStart w:id="5" w:name="YANDEX_23"/>
      <w:bookmarkEnd w:id="5"/>
      <w:r w:rsidR="00CF56B7" w:rsidRPr="00CF56B7">
        <w:rPr>
          <w:rFonts w:ascii="Times New Roman" w:hAnsi="Times New Roman" w:cs="Times New Roman"/>
          <w:sz w:val="28"/>
          <w:szCs w:val="28"/>
        </w:rPr>
        <w:t>учреждение</w:t>
      </w:r>
      <w:bookmarkStart w:id="6" w:name="YANDEX_24"/>
      <w:bookmarkStart w:id="7" w:name="YANDEX_25"/>
      <w:bookmarkEnd w:id="6"/>
      <w:bookmarkEnd w:id="7"/>
      <w:r w:rsidR="00CF56B7" w:rsidRPr="00CF56B7">
        <w:rPr>
          <w:rFonts w:ascii="Times New Roman" w:hAnsi="Times New Roman" w:cs="Times New Roman"/>
          <w:sz w:val="28"/>
          <w:szCs w:val="28"/>
        </w:rPr>
        <w:t xml:space="preserve"> Уфимский детский сад для детей с ограниченными возможностями здоровья № 6;</w:t>
      </w:r>
    </w:p>
    <w:p w:rsidR="00CF56B7" w:rsidRPr="00CF56B7" w:rsidRDefault="00251C1C" w:rsidP="00D0484A">
      <w:pPr>
        <w:pStyle w:val="a3"/>
        <w:tabs>
          <w:tab w:val="left" w:pos="567"/>
        </w:tabs>
        <w:spacing w:line="276" w:lineRule="auto"/>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Сокращенное наименование:</w:t>
      </w:r>
      <w:r w:rsidR="00CF56B7" w:rsidRPr="00CF56B7">
        <w:rPr>
          <w:rFonts w:ascii="Times New Roman" w:hAnsi="Times New Roman" w:cs="Times New Roman"/>
          <w:sz w:val="28"/>
          <w:szCs w:val="28"/>
        </w:rPr>
        <w:t xml:space="preserve"> ГБДОУ Уфимский детский сад № 6.</w:t>
      </w:r>
    </w:p>
    <w:p w:rsid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Организационно-правовая форма учреждения</w:t>
      </w:r>
      <w:r w:rsidR="00CF56B7">
        <w:rPr>
          <w:rFonts w:ascii="Times New Roman" w:hAnsi="Times New Roman" w:cs="Times New Roman"/>
          <w:sz w:val="28"/>
          <w:szCs w:val="28"/>
        </w:rPr>
        <w:t>: бюджетное учреждение.</w:t>
      </w:r>
    </w:p>
    <w:p w:rsid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proofErr w:type="gramStart"/>
      <w:r w:rsidR="00CF56B7">
        <w:rPr>
          <w:rFonts w:ascii="Times New Roman" w:hAnsi="Times New Roman" w:cs="Times New Roman"/>
          <w:i/>
          <w:sz w:val="28"/>
          <w:szCs w:val="28"/>
        </w:rPr>
        <w:t>Место нахождение</w:t>
      </w:r>
      <w:proofErr w:type="gramEnd"/>
      <w:r w:rsidR="00CF56B7">
        <w:rPr>
          <w:rFonts w:ascii="Times New Roman" w:hAnsi="Times New Roman" w:cs="Times New Roman"/>
          <w:i/>
          <w:sz w:val="28"/>
          <w:szCs w:val="28"/>
        </w:rPr>
        <w:t xml:space="preserve"> учреждения, юридический адрес:</w:t>
      </w:r>
      <w:r w:rsidR="00CF56B7">
        <w:rPr>
          <w:rFonts w:ascii="Times New Roman" w:hAnsi="Times New Roman" w:cs="Times New Roman"/>
          <w:sz w:val="28"/>
          <w:szCs w:val="28"/>
        </w:rPr>
        <w:t xml:space="preserve"> 450071, Республика Башкортостан, г. Уфа, ул. Ростовская, 15.</w:t>
      </w:r>
    </w:p>
    <w:p w:rsidR="00CF56B7" w:rsidRDefault="00CF56B7"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Учреждение является юридическим лицом, находящимися в ведомственном подчинении Министерства образования Республики Башкортостан. Функции и полномочия учредителя от имени Республики Башкортостан осуществляет Министерство образования Республики Башкортостан (далее – Учредитель).</w:t>
      </w:r>
    </w:p>
    <w:p w:rsidR="00CF56B7" w:rsidRDefault="00CF56B7"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Функции и полномочия собственника имущества от имени Республики Башкортостан осуществляет Министерство земельных и имущественных отношений Республики Башкортостан</w:t>
      </w:r>
      <w:r w:rsidR="00740C4F">
        <w:rPr>
          <w:rFonts w:ascii="Times New Roman" w:hAnsi="Times New Roman" w:cs="Times New Roman"/>
          <w:sz w:val="28"/>
          <w:szCs w:val="28"/>
        </w:rPr>
        <w:t>.</w:t>
      </w:r>
    </w:p>
    <w:p w:rsidR="00740C4F" w:rsidRDefault="00740C4F" w:rsidP="00D0484A">
      <w:pPr>
        <w:tabs>
          <w:tab w:val="left" w:pos="993"/>
        </w:tabs>
        <w:spacing w:line="276" w:lineRule="auto"/>
        <w:ind w:firstLine="567"/>
        <w:jc w:val="both"/>
      </w:pPr>
      <w:r w:rsidRPr="00DC0F11">
        <w:t>Предмет</w:t>
      </w:r>
      <w:r>
        <w:t xml:space="preserve">ом деятельности Учреждения является реализация адаптированной основной образовательной программы дошкольного образования, присмотр и уход </w:t>
      </w:r>
      <w:proofErr w:type="gramStart"/>
      <w:r>
        <w:t>за</w:t>
      </w:r>
      <w:proofErr w:type="gramEnd"/>
      <w:r>
        <w:t xml:space="preserve"> </w:t>
      </w:r>
      <w:r w:rsidRPr="008C1EDC">
        <w:t>обучающимися.</w:t>
      </w:r>
    </w:p>
    <w:p w:rsidR="00740C4F" w:rsidRDefault="00740C4F" w:rsidP="00D0484A">
      <w:pPr>
        <w:tabs>
          <w:tab w:val="left" w:pos="993"/>
        </w:tabs>
        <w:spacing w:line="276" w:lineRule="auto"/>
        <w:ind w:firstLine="567"/>
        <w:jc w:val="both"/>
      </w:pPr>
      <w:r>
        <w:t xml:space="preserve">Основной целью Учреждения является </w:t>
      </w:r>
      <w:r w:rsidRPr="00005A3E">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 дошкольного возраста.</w:t>
      </w:r>
    </w:p>
    <w:p w:rsidR="00740C4F" w:rsidRDefault="00740C4F" w:rsidP="00D0484A">
      <w:pPr>
        <w:tabs>
          <w:tab w:val="left" w:pos="709"/>
          <w:tab w:val="left" w:pos="1134"/>
        </w:tabs>
        <w:spacing w:line="276" w:lineRule="auto"/>
        <w:ind w:firstLine="426"/>
        <w:jc w:val="both"/>
      </w:pPr>
      <w:r>
        <w:t>Основными видами деятельности Учреждения, непосредственно направленными на достижение поставленных целей являются:</w:t>
      </w:r>
    </w:p>
    <w:p w:rsidR="00740C4F" w:rsidRPr="00740C4F" w:rsidRDefault="00740C4F" w:rsidP="00D0484A">
      <w:pPr>
        <w:pStyle w:val="a4"/>
        <w:numPr>
          <w:ilvl w:val="0"/>
          <w:numId w:val="1"/>
        </w:numPr>
        <w:tabs>
          <w:tab w:val="left" w:pos="426"/>
        </w:tabs>
        <w:spacing w:line="276" w:lineRule="auto"/>
        <w:jc w:val="both"/>
        <w:rPr>
          <w:color w:val="000000"/>
        </w:rPr>
      </w:pPr>
      <w:r w:rsidRPr="00740C4F">
        <w:rPr>
          <w:color w:val="000000"/>
        </w:rPr>
        <w:t xml:space="preserve">реализация адаптированной основной образовательной программы дошкольного образования; </w:t>
      </w:r>
    </w:p>
    <w:p w:rsidR="00D60E72" w:rsidRDefault="00740C4F" w:rsidP="00D0484A">
      <w:pPr>
        <w:pStyle w:val="a4"/>
        <w:numPr>
          <w:ilvl w:val="0"/>
          <w:numId w:val="1"/>
        </w:numPr>
        <w:tabs>
          <w:tab w:val="left" w:pos="426"/>
        </w:tabs>
        <w:spacing w:line="276" w:lineRule="auto"/>
        <w:jc w:val="both"/>
        <w:rPr>
          <w:color w:val="000000"/>
        </w:rPr>
      </w:pPr>
      <w:r w:rsidRPr="00740C4F">
        <w:rPr>
          <w:color w:val="000000"/>
        </w:rPr>
        <w:t xml:space="preserve">присмотр и уход за </w:t>
      </w:r>
      <w:proofErr w:type="gramStart"/>
      <w:r w:rsidRPr="00740C4F">
        <w:rPr>
          <w:color w:val="000000"/>
        </w:rPr>
        <w:t>обучающимися</w:t>
      </w:r>
      <w:proofErr w:type="gramEnd"/>
      <w:r w:rsidRPr="00740C4F">
        <w:rPr>
          <w:color w:val="000000"/>
        </w:rPr>
        <w:t>.</w:t>
      </w:r>
    </w:p>
    <w:p w:rsidR="00740C4F" w:rsidRPr="00740C4F" w:rsidRDefault="00740C4F" w:rsidP="00D60E72">
      <w:pPr>
        <w:pStyle w:val="a4"/>
        <w:tabs>
          <w:tab w:val="left" w:pos="426"/>
        </w:tabs>
        <w:spacing w:line="276" w:lineRule="auto"/>
        <w:ind w:left="1146"/>
        <w:jc w:val="both"/>
        <w:rPr>
          <w:color w:val="000000"/>
        </w:rPr>
      </w:pPr>
      <w:r w:rsidRPr="00740C4F">
        <w:rPr>
          <w:color w:val="000000"/>
        </w:rPr>
        <w:t xml:space="preserve">  </w:t>
      </w:r>
    </w:p>
    <w:p w:rsidR="0060552D" w:rsidRPr="009B1BCD" w:rsidRDefault="0060552D" w:rsidP="00A17729">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Контингент </w:t>
      </w:r>
      <w:proofErr w:type="gramStart"/>
      <w:r w:rsidRPr="009B1BCD">
        <w:rPr>
          <w:rFonts w:ascii="Times New Roman" w:hAnsi="Times New Roman" w:cs="Times New Roman"/>
          <w:i/>
          <w:sz w:val="28"/>
          <w:szCs w:val="28"/>
        </w:rPr>
        <w:t>обучающихся</w:t>
      </w:r>
      <w:proofErr w:type="gramEnd"/>
      <w:r w:rsidRPr="009B1BCD">
        <w:rPr>
          <w:rFonts w:ascii="Times New Roman" w:hAnsi="Times New Roman" w:cs="Times New Roman"/>
          <w:i/>
          <w:sz w:val="28"/>
          <w:szCs w:val="28"/>
        </w:rPr>
        <w:t xml:space="preserve"> в динамике за 3 года:</w:t>
      </w:r>
    </w:p>
    <w:p w:rsidR="0060552D" w:rsidRDefault="0060552D"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60552D">
        <w:rPr>
          <w:rFonts w:ascii="Times New Roman" w:hAnsi="Times New Roman" w:cs="Times New Roman"/>
          <w:sz w:val="28"/>
          <w:szCs w:val="28"/>
        </w:rPr>
        <w:t xml:space="preserve">В </w:t>
      </w:r>
      <w:r w:rsidR="007A0A57">
        <w:rPr>
          <w:rFonts w:ascii="Times New Roman" w:hAnsi="Times New Roman" w:cs="Times New Roman"/>
          <w:sz w:val="28"/>
          <w:szCs w:val="28"/>
        </w:rPr>
        <w:t>Учреждении</w:t>
      </w:r>
      <w:r w:rsidRPr="0060552D">
        <w:rPr>
          <w:rFonts w:ascii="Times New Roman" w:hAnsi="Times New Roman" w:cs="Times New Roman"/>
          <w:sz w:val="28"/>
          <w:szCs w:val="28"/>
        </w:rPr>
        <w:t xml:space="preserve"> функционирует </w:t>
      </w:r>
      <w:r>
        <w:rPr>
          <w:rFonts w:ascii="Times New Roman" w:hAnsi="Times New Roman" w:cs="Times New Roman"/>
          <w:sz w:val="28"/>
          <w:szCs w:val="28"/>
        </w:rPr>
        <w:t>6</w:t>
      </w:r>
      <w:r w:rsidRPr="0060552D">
        <w:rPr>
          <w:rFonts w:ascii="Times New Roman" w:hAnsi="Times New Roman" w:cs="Times New Roman"/>
          <w:sz w:val="28"/>
          <w:szCs w:val="28"/>
        </w:rPr>
        <w:t xml:space="preserve"> групп</w:t>
      </w:r>
      <w:r>
        <w:rPr>
          <w:rFonts w:ascii="Times New Roman" w:hAnsi="Times New Roman" w:cs="Times New Roman"/>
          <w:sz w:val="28"/>
          <w:szCs w:val="28"/>
        </w:rPr>
        <w:t xml:space="preserve"> для детей с нарушением слуха </w:t>
      </w:r>
      <w:r w:rsidR="00F46D45">
        <w:rPr>
          <w:rFonts w:ascii="Times New Roman" w:hAnsi="Times New Roman" w:cs="Times New Roman"/>
          <w:sz w:val="28"/>
          <w:szCs w:val="28"/>
        </w:rPr>
        <w:t>из</w:t>
      </w:r>
      <w:r>
        <w:rPr>
          <w:rFonts w:ascii="Times New Roman" w:hAnsi="Times New Roman" w:cs="Times New Roman"/>
          <w:sz w:val="28"/>
          <w:szCs w:val="28"/>
        </w:rPr>
        <w:t xml:space="preserve"> разных районов и городов </w:t>
      </w:r>
      <w:r w:rsidR="00F46D45">
        <w:rPr>
          <w:rFonts w:ascii="Times New Roman" w:hAnsi="Times New Roman" w:cs="Times New Roman"/>
          <w:sz w:val="28"/>
          <w:szCs w:val="28"/>
        </w:rPr>
        <w:t xml:space="preserve">республики </w:t>
      </w:r>
      <w:r>
        <w:rPr>
          <w:rFonts w:ascii="Times New Roman" w:hAnsi="Times New Roman" w:cs="Times New Roman"/>
          <w:sz w:val="28"/>
          <w:szCs w:val="28"/>
        </w:rPr>
        <w:t>Б</w:t>
      </w:r>
      <w:r w:rsidR="00F46D45">
        <w:rPr>
          <w:rFonts w:ascii="Times New Roman" w:hAnsi="Times New Roman" w:cs="Times New Roman"/>
          <w:sz w:val="28"/>
          <w:szCs w:val="28"/>
        </w:rPr>
        <w:t>ашкортостан</w:t>
      </w:r>
      <w:r w:rsidRPr="0060552D">
        <w:rPr>
          <w:rFonts w:ascii="Times New Roman" w:hAnsi="Times New Roman" w:cs="Times New Roman"/>
          <w:sz w:val="28"/>
          <w:szCs w:val="28"/>
        </w:rPr>
        <w:t>.</w:t>
      </w:r>
      <w:r w:rsidR="00042A9B">
        <w:rPr>
          <w:rFonts w:ascii="Times New Roman" w:hAnsi="Times New Roman" w:cs="Times New Roman"/>
          <w:sz w:val="28"/>
          <w:szCs w:val="28"/>
        </w:rPr>
        <w:t xml:space="preserve"> Проектная мощность Учреждения рассчитана на 42 ребенка.</w:t>
      </w:r>
      <w:r w:rsidRPr="0060552D">
        <w:rPr>
          <w:rFonts w:ascii="Times New Roman" w:hAnsi="Times New Roman" w:cs="Times New Roman"/>
          <w:sz w:val="28"/>
          <w:szCs w:val="28"/>
        </w:rPr>
        <w:t xml:space="preserve">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Группы формируются по возрастному принципу: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w:t>
      </w:r>
      <w:r>
        <w:rPr>
          <w:rFonts w:ascii="Times New Roman" w:hAnsi="Times New Roman" w:cs="Times New Roman"/>
          <w:sz w:val="28"/>
          <w:szCs w:val="28"/>
        </w:rPr>
        <w:t>2</w:t>
      </w:r>
      <w:r w:rsidRPr="0060552D">
        <w:rPr>
          <w:rFonts w:ascii="Times New Roman" w:hAnsi="Times New Roman" w:cs="Times New Roman"/>
          <w:sz w:val="28"/>
          <w:szCs w:val="28"/>
        </w:rPr>
        <w:t xml:space="preserve"> до 3 лет - 1 младшая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3 до 4 лет - 2 младшая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4 до 5 лет - средняя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5 до 6 лет - старшая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6 до 7 лет - подготовительная группа. </w:t>
      </w:r>
    </w:p>
    <w:p w:rsidR="0091476A" w:rsidRDefault="0091476A" w:rsidP="00D0484A">
      <w:pPr>
        <w:pStyle w:val="a3"/>
        <w:tabs>
          <w:tab w:val="left" w:pos="567"/>
        </w:tabs>
        <w:spacing w:line="276" w:lineRule="auto"/>
        <w:jc w:val="both"/>
        <w:rPr>
          <w:rFonts w:ascii="Times New Roman" w:hAnsi="Times New Roman" w:cs="Times New Roman"/>
          <w:i/>
          <w:sz w:val="28"/>
          <w:szCs w:val="28"/>
        </w:rPr>
      </w:pPr>
    </w:p>
    <w:p w:rsidR="00F748DB" w:rsidRPr="009B1BCD" w:rsidRDefault="00F748DB" w:rsidP="00D0484A">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Дост</w:t>
      </w:r>
      <w:r w:rsidR="00980696">
        <w:rPr>
          <w:rFonts w:ascii="Times New Roman" w:hAnsi="Times New Roman" w:cs="Times New Roman"/>
          <w:i/>
          <w:sz w:val="28"/>
          <w:szCs w:val="28"/>
        </w:rPr>
        <w:t>упность образования в Учреждении</w:t>
      </w:r>
      <w:r w:rsidRPr="009B1BCD">
        <w:rPr>
          <w:rFonts w:ascii="Times New Roman" w:hAnsi="Times New Roman" w:cs="Times New Roman"/>
          <w:i/>
          <w:sz w:val="28"/>
          <w:szCs w:val="28"/>
        </w:rPr>
        <w:t xml:space="preserve">: </w:t>
      </w:r>
    </w:p>
    <w:p w:rsidR="00F748DB" w:rsidRDefault="00F748DB"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473561">
        <w:rPr>
          <w:rFonts w:ascii="Times New Roman" w:hAnsi="Times New Roman" w:cs="Times New Roman"/>
          <w:sz w:val="28"/>
          <w:szCs w:val="28"/>
        </w:rPr>
        <w:t>В 2014-2016</w:t>
      </w:r>
      <w:r w:rsidRPr="00F748DB">
        <w:rPr>
          <w:rFonts w:ascii="Times New Roman" w:hAnsi="Times New Roman" w:cs="Times New Roman"/>
          <w:sz w:val="28"/>
          <w:szCs w:val="28"/>
        </w:rPr>
        <w:t xml:space="preserve"> годах в </w:t>
      </w:r>
      <w:r w:rsidR="00980696">
        <w:rPr>
          <w:rFonts w:ascii="Times New Roman" w:hAnsi="Times New Roman" w:cs="Times New Roman"/>
          <w:sz w:val="28"/>
          <w:szCs w:val="28"/>
        </w:rPr>
        <w:t>Учреждении</w:t>
      </w:r>
      <w:r w:rsidRPr="00F748DB">
        <w:rPr>
          <w:rFonts w:ascii="Times New Roman" w:hAnsi="Times New Roman" w:cs="Times New Roman"/>
          <w:sz w:val="28"/>
          <w:szCs w:val="28"/>
        </w:rPr>
        <w:t xml:space="preserve"> создана безбарьерная доступная образовательная среда. В образов</w:t>
      </w:r>
      <w:r w:rsidR="00980696">
        <w:rPr>
          <w:rFonts w:ascii="Times New Roman" w:hAnsi="Times New Roman" w:cs="Times New Roman"/>
          <w:sz w:val="28"/>
          <w:szCs w:val="28"/>
        </w:rPr>
        <w:t>ательном процессе реализуе</w:t>
      </w:r>
      <w:r w:rsidRPr="00F748DB">
        <w:rPr>
          <w:rFonts w:ascii="Times New Roman" w:hAnsi="Times New Roman" w:cs="Times New Roman"/>
          <w:sz w:val="28"/>
          <w:szCs w:val="28"/>
        </w:rPr>
        <w:t>тся адаптированная образовательная программа дошкольного образования для обучающихся с ограниченными возможностями здоровья (глухих и слабослышащих), активно используется индивидуальный образовательный маршрут, индивидуальное консультирование родителей</w:t>
      </w:r>
      <w:r w:rsidR="007A0A57">
        <w:rPr>
          <w:rFonts w:ascii="Times New Roman" w:hAnsi="Times New Roman" w:cs="Times New Roman"/>
          <w:sz w:val="28"/>
          <w:szCs w:val="28"/>
        </w:rPr>
        <w:t>, имеющих</w:t>
      </w:r>
      <w:r w:rsidRPr="00F748DB">
        <w:rPr>
          <w:rFonts w:ascii="Times New Roman" w:hAnsi="Times New Roman" w:cs="Times New Roman"/>
          <w:sz w:val="28"/>
          <w:szCs w:val="28"/>
        </w:rPr>
        <w:t xml:space="preserve"> детей с ОВЗ. </w:t>
      </w:r>
    </w:p>
    <w:p w:rsidR="00F748DB" w:rsidRDefault="00F748DB"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F748DB">
        <w:rPr>
          <w:rFonts w:ascii="Times New Roman" w:hAnsi="Times New Roman" w:cs="Times New Roman"/>
          <w:sz w:val="28"/>
          <w:szCs w:val="28"/>
        </w:rPr>
        <w:t xml:space="preserve">Коррекционно-развивающая деятельность в </w:t>
      </w:r>
      <w:r w:rsidR="00980696">
        <w:rPr>
          <w:rFonts w:ascii="Times New Roman" w:hAnsi="Times New Roman" w:cs="Times New Roman"/>
          <w:sz w:val="28"/>
          <w:szCs w:val="28"/>
        </w:rPr>
        <w:t>Учреждении</w:t>
      </w:r>
      <w:r w:rsidRPr="00F748DB">
        <w:rPr>
          <w:rFonts w:ascii="Times New Roman" w:hAnsi="Times New Roman" w:cs="Times New Roman"/>
          <w:sz w:val="28"/>
          <w:szCs w:val="28"/>
        </w:rPr>
        <w:t xml:space="preserve"> представляет собой целостную систему. Ее цель состоит в организации 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развития дошкольника</w:t>
      </w:r>
      <w:r w:rsidR="007A0A57">
        <w:rPr>
          <w:rFonts w:ascii="Times New Roman" w:hAnsi="Times New Roman" w:cs="Times New Roman"/>
          <w:sz w:val="28"/>
          <w:szCs w:val="28"/>
        </w:rPr>
        <w:t xml:space="preserve"> с нарушением слуха</w:t>
      </w:r>
      <w:r w:rsidRPr="00F748DB">
        <w:rPr>
          <w:rFonts w:ascii="Times New Roman" w:hAnsi="Times New Roman" w:cs="Times New Roman"/>
          <w:sz w:val="28"/>
          <w:szCs w:val="28"/>
        </w:rPr>
        <w:t xml:space="preserve">. </w:t>
      </w:r>
    </w:p>
    <w:p w:rsidR="00D60E72" w:rsidRDefault="00D60E72" w:rsidP="00D0484A">
      <w:pPr>
        <w:pStyle w:val="a3"/>
        <w:tabs>
          <w:tab w:val="left" w:pos="567"/>
        </w:tabs>
        <w:spacing w:line="276" w:lineRule="auto"/>
        <w:jc w:val="both"/>
        <w:rPr>
          <w:rFonts w:ascii="Times New Roman" w:hAnsi="Times New Roman" w:cs="Times New Roman"/>
          <w:sz w:val="28"/>
          <w:szCs w:val="28"/>
        </w:rPr>
      </w:pPr>
    </w:p>
    <w:p w:rsidR="00F748DB" w:rsidRPr="009B1BCD" w:rsidRDefault="00F748DB" w:rsidP="00D0484A">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Содержание образовательной деятельности за 3 года: </w:t>
      </w:r>
    </w:p>
    <w:p w:rsidR="00473561" w:rsidRDefault="00473561"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Учреждения подтверждена всеми необходимыми документами:</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Устав Государственного бюджетного дошкольного образовательного учреждения Уфимского детского сада для детей с ограниченными возможностями здоровья № 6 (утвержден Приказом Министерства образования Республики Башкортостан от 29.07.2015г. № 1484);</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от 26.10.2015г.  № 3322;</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права на оперативное управление зданием Учреждения от 26.10.2015г. № 02:01:401:01/55.2001:195.1.</w:t>
      </w:r>
    </w:p>
    <w:p w:rsidR="00473561" w:rsidRDefault="00473561" w:rsidP="00D0484A">
      <w:pPr>
        <w:pStyle w:val="a3"/>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локальных актов </w:t>
      </w:r>
      <w:r w:rsidRPr="00F54C9F">
        <w:rPr>
          <w:rFonts w:ascii="Times New Roman" w:hAnsi="Times New Roman" w:cs="Times New Roman"/>
          <w:sz w:val="28"/>
          <w:szCs w:val="28"/>
        </w:rPr>
        <w:t xml:space="preserve">образовательного учреждения в части содержания образования, организации образовательного процесса представлено в полном объеме. </w:t>
      </w:r>
    </w:p>
    <w:p w:rsidR="00473561" w:rsidRDefault="00473561" w:rsidP="00D0484A">
      <w:pPr>
        <w:pStyle w:val="a3"/>
        <w:tabs>
          <w:tab w:val="left" w:pos="426"/>
        </w:tabs>
        <w:spacing w:line="276" w:lineRule="auto"/>
        <w:ind w:firstLine="567"/>
        <w:jc w:val="both"/>
        <w:rPr>
          <w:rFonts w:ascii="Times New Roman" w:hAnsi="Times New Roman" w:cs="Times New Roman"/>
          <w:sz w:val="28"/>
          <w:szCs w:val="28"/>
        </w:rPr>
      </w:pPr>
      <w:r w:rsidRPr="00F54C9F">
        <w:rPr>
          <w:rFonts w:ascii="Times New Roman" w:hAnsi="Times New Roman" w:cs="Times New Roman"/>
          <w:sz w:val="28"/>
          <w:szCs w:val="28"/>
        </w:rPr>
        <w:t xml:space="preserve">Случаи </w:t>
      </w:r>
      <w:r>
        <w:rPr>
          <w:rFonts w:ascii="Times New Roman" w:hAnsi="Times New Roman" w:cs="Times New Roman"/>
          <w:sz w:val="28"/>
          <w:szCs w:val="28"/>
        </w:rPr>
        <w:t xml:space="preserve">обоснованных </w:t>
      </w:r>
      <w:r w:rsidRPr="00F54C9F">
        <w:rPr>
          <w:rFonts w:ascii="Times New Roman" w:hAnsi="Times New Roman" w:cs="Times New Roman"/>
          <w:sz w:val="28"/>
          <w:szCs w:val="28"/>
        </w:rPr>
        <w:t>жалоб за 3 года отсутствуют.</w:t>
      </w:r>
    </w:p>
    <w:p w:rsidR="00F748DB" w:rsidRPr="0060552D" w:rsidRDefault="00473561"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748DB" w:rsidRPr="00F748DB">
        <w:rPr>
          <w:rFonts w:ascii="Times New Roman" w:hAnsi="Times New Roman" w:cs="Times New Roman"/>
          <w:sz w:val="28"/>
          <w:szCs w:val="28"/>
        </w:rPr>
        <w:t xml:space="preserve">Основной уставной деятельностью </w:t>
      </w:r>
      <w:r w:rsidR="00F748DB">
        <w:rPr>
          <w:rFonts w:ascii="Times New Roman" w:hAnsi="Times New Roman" w:cs="Times New Roman"/>
          <w:sz w:val="28"/>
          <w:szCs w:val="28"/>
        </w:rPr>
        <w:t>Учреждения</w:t>
      </w:r>
      <w:r w:rsidR="00F748DB" w:rsidRPr="00F748DB">
        <w:rPr>
          <w:rFonts w:ascii="Times New Roman" w:hAnsi="Times New Roman" w:cs="Times New Roman"/>
          <w:sz w:val="28"/>
          <w:szCs w:val="28"/>
        </w:rPr>
        <w:t xml:space="preserve"> является реализация </w:t>
      </w:r>
      <w:r w:rsidR="00F748DB">
        <w:rPr>
          <w:rFonts w:ascii="Times New Roman" w:hAnsi="Times New Roman" w:cs="Times New Roman"/>
          <w:sz w:val="28"/>
          <w:szCs w:val="28"/>
        </w:rPr>
        <w:t xml:space="preserve">адаптированной </w:t>
      </w:r>
      <w:r w:rsidR="00F748DB" w:rsidRPr="00F748DB">
        <w:rPr>
          <w:rFonts w:ascii="Times New Roman" w:hAnsi="Times New Roman" w:cs="Times New Roman"/>
          <w:sz w:val="28"/>
          <w:szCs w:val="28"/>
        </w:rPr>
        <w:t>о</w:t>
      </w:r>
      <w:r w:rsidR="00F748DB">
        <w:rPr>
          <w:rFonts w:ascii="Times New Roman" w:hAnsi="Times New Roman" w:cs="Times New Roman"/>
          <w:sz w:val="28"/>
          <w:szCs w:val="28"/>
        </w:rPr>
        <w:t xml:space="preserve">сновной </w:t>
      </w:r>
      <w:r w:rsidR="00F748DB" w:rsidRPr="00F748DB">
        <w:rPr>
          <w:rFonts w:ascii="Times New Roman" w:hAnsi="Times New Roman" w:cs="Times New Roman"/>
          <w:sz w:val="28"/>
          <w:szCs w:val="28"/>
        </w:rPr>
        <w:t>образовательной программы дошкольного образования</w:t>
      </w:r>
      <w:r w:rsidR="00F748DB">
        <w:rPr>
          <w:rFonts w:ascii="Times New Roman" w:hAnsi="Times New Roman" w:cs="Times New Roman"/>
          <w:sz w:val="28"/>
          <w:szCs w:val="28"/>
        </w:rPr>
        <w:t xml:space="preserve">, присмотр и уход </w:t>
      </w:r>
      <w:proofErr w:type="gramStart"/>
      <w:r w:rsidR="00F748DB">
        <w:rPr>
          <w:rFonts w:ascii="Times New Roman" w:hAnsi="Times New Roman" w:cs="Times New Roman"/>
          <w:sz w:val="28"/>
          <w:szCs w:val="28"/>
        </w:rPr>
        <w:t>за</w:t>
      </w:r>
      <w:proofErr w:type="gramEnd"/>
      <w:r w:rsidR="00F748DB">
        <w:rPr>
          <w:rFonts w:ascii="Times New Roman" w:hAnsi="Times New Roman" w:cs="Times New Roman"/>
          <w:sz w:val="28"/>
          <w:szCs w:val="28"/>
        </w:rPr>
        <w:t xml:space="preserve"> обучающимися.</w:t>
      </w:r>
      <w:r w:rsidR="00F748DB" w:rsidRPr="00F748DB">
        <w:rPr>
          <w:rFonts w:ascii="Times New Roman" w:hAnsi="Times New Roman" w:cs="Times New Roman"/>
          <w:sz w:val="28"/>
          <w:szCs w:val="28"/>
        </w:rPr>
        <w:t xml:space="preserve"> </w:t>
      </w:r>
      <w:proofErr w:type="gramStart"/>
      <w:r w:rsidR="00F748DB" w:rsidRPr="00F748DB">
        <w:rPr>
          <w:rFonts w:ascii="Times New Roman" w:hAnsi="Times New Roman" w:cs="Times New Roman"/>
          <w:sz w:val="28"/>
          <w:szCs w:val="28"/>
        </w:rPr>
        <w:t xml:space="preserve">Содержание образовательного процесса </w:t>
      </w:r>
      <w:r w:rsidR="001643EB">
        <w:rPr>
          <w:rFonts w:ascii="Times New Roman" w:hAnsi="Times New Roman" w:cs="Times New Roman"/>
          <w:sz w:val="28"/>
          <w:szCs w:val="28"/>
        </w:rPr>
        <w:t xml:space="preserve">и условия </w:t>
      </w:r>
      <w:r w:rsidR="00B26479">
        <w:rPr>
          <w:rFonts w:ascii="Times New Roman" w:hAnsi="Times New Roman" w:cs="Times New Roman"/>
          <w:sz w:val="28"/>
          <w:szCs w:val="28"/>
        </w:rPr>
        <w:t xml:space="preserve">организации обучения  для обучающихся с нарушением слуха </w:t>
      </w:r>
      <w:r w:rsidR="00F748DB" w:rsidRPr="00F748DB">
        <w:rPr>
          <w:rFonts w:ascii="Times New Roman" w:hAnsi="Times New Roman" w:cs="Times New Roman"/>
          <w:sz w:val="28"/>
          <w:szCs w:val="28"/>
        </w:rPr>
        <w:t>в Учреждении определяется образовательной программой дошкольного образования</w:t>
      </w:r>
      <w:r w:rsidR="001643EB">
        <w:rPr>
          <w:rFonts w:ascii="Times New Roman" w:hAnsi="Times New Roman" w:cs="Times New Roman"/>
          <w:sz w:val="28"/>
          <w:szCs w:val="28"/>
        </w:rPr>
        <w:t xml:space="preserve"> для обучающихся</w:t>
      </w:r>
      <w:r w:rsidR="00F748DB" w:rsidRPr="00F748DB">
        <w:rPr>
          <w:rFonts w:ascii="Times New Roman" w:hAnsi="Times New Roman" w:cs="Times New Roman"/>
          <w:sz w:val="28"/>
          <w:szCs w:val="28"/>
        </w:rPr>
        <w:t>, разрабатываемой, принимаемой и реализуемой им самостоятельно в соот</w:t>
      </w:r>
      <w:r w:rsidR="001643EB">
        <w:rPr>
          <w:rFonts w:ascii="Times New Roman" w:hAnsi="Times New Roman" w:cs="Times New Roman"/>
          <w:sz w:val="28"/>
          <w:szCs w:val="28"/>
        </w:rPr>
        <w:t>ветствии с требованиями ФГОС ДО</w:t>
      </w:r>
      <w:r w:rsidR="00042A9B">
        <w:rPr>
          <w:rFonts w:ascii="Times New Roman" w:hAnsi="Times New Roman" w:cs="Times New Roman"/>
          <w:sz w:val="28"/>
          <w:szCs w:val="28"/>
        </w:rPr>
        <w:t xml:space="preserve"> и </w:t>
      </w:r>
      <w:r w:rsidR="00B26479">
        <w:rPr>
          <w:rFonts w:ascii="Times New Roman" w:hAnsi="Times New Roman" w:cs="Times New Roman"/>
          <w:sz w:val="28"/>
          <w:szCs w:val="28"/>
        </w:rPr>
        <w:t>в соответствии с индивидуальной программой реабилитации инвалида</w:t>
      </w:r>
      <w:r w:rsidR="001643EB">
        <w:rPr>
          <w:rFonts w:ascii="Times New Roman" w:hAnsi="Times New Roman" w:cs="Times New Roman"/>
          <w:sz w:val="28"/>
          <w:szCs w:val="28"/>
        </w:rPr>
        <w:t>.</w:t>
      </w:r>
      <w:proofErr w:type="gramEnd"/>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Воспитательно-образовательный проце</w:t>
      </w:r>
      <w:proofErr w:type="gramStart"/>
      <w:r w:rsidRPr="00A91880">
        <w:rPr>
          <w:rFonts w:ascii="Times New Roman" w:hAnsi="Times New Roman" w:cs="Times New Roman"/>
          <w:sz w:val="28"/>
          <w:szCs w:val="28"/>
        </w:rPr>
        <w:t>сс стр</w:t>
      </w:r>
      <w:proofErr w:type="gramEnd"/>
      <w:r w:rsidRPr="00A91880">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 В специфику работы коллектива входит формирование  произносительных навыков,</w:t>
      </w:r>
      <w:r w:rsidR="001643EB">
        <w:rPr>
          <w:rFonts w:ascii="Times New Roman" w:hAnsi="Times New Roman" w:cs="Times New Roman"/>
          <w:sz w:val="28"/>
          <w:szCs w:val="28"/>
        </w:rPr>
        <w:t xml:space="preserve"> развитие слухового восприятия,</w:t>
      </w:r>
      <w:r w:rsidRPr="00A91880">
        <w:rPr>
          <w:rFonts w:ascii="Times New Roman" w:hAnsi="Times New Roman" w:cs="Times New Roman"/>
          <w:sz w:val="28"/>
          <w:szCs w:val="28"/>
        </w:rPr>
        <w:t xml:space="preserve"> создание условий для полноценного развития</w:t>
      </w:r>
      <w:r w:rsidR="001643EB">
        <w:rPr>
          <w:rFonts w:ascii="Times New Roman" w:hAnsi="Times New Roman" w:cs="Times New Roman"/>
          <w:sz w:val="28"/>
          <w:szCs w:val="28"/>
        </w:rPr>
        <w:t xml:space="preserve"> ребенка</w:t>
      </w:r>
      <w:r w:rsidRPr="00A91880">
        <w:rPr>
          <w:rFonts w:ascii="Times New Roman" w:hAnsi="Times New Roman" w:cs="Times New Roman"/>
          <w:sz w:val="28"/>
          <w:szCs w:val="28"/>
        </w:rPr>
        <w:t xml:space="preserve"> и адаптации </w:t>
      </w:r>
      <w:r w:rsidR="001643EB">
        <w:rPr>
          <w:rFonts w:ascii="Times New Roman" w:hAnsi="Times New Roman" w:cs="Times New Roman"/>
          <w:sz w:val="28"/>
          <w:szCs w:val="28"/>
        </w:rPr>
        <w:t xml:space="preserve">его </w:t>
      </w:r>
      <w:r w:rsidRPr="00A91880">
        <w:rPr>
          <w:rFonts w:ascii="Times New Roman" w:hAnsi="Times New Roman" w:cs="Times New Roman"/>
          <w:sz w:val="28"/>
          <w:szCs w:val="28"/>
        </w:rPr>
        <w:t>в окружающей его жизни.</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Образовательная деятельность по адаптированной основной образовательной программе организуется в соответствии с учебным планом, расписанием занятий и режимом дня для воспитанников.</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Учебный процесс в Учреждении начинается 1 сентября и пр</w:t>
      </w:r>
      <w:r w:rsidR="00980696">
        <w:rPr>
          <w:rFonts w:ascii="Times New Roman" w:hAnsi="Times New Roman" w:cs="Times New Roman"/>
          <w:sz w:val="28"/>
          <w:szCs w:val="28"/>
        </w:rPr>
        <w:t>одолжается до 15 июня. Обучающим</w:t>
      </w:r>
      <w:r w:rsidRPr="00A91880">
        <w:rPr>
          <w:rFonts w:ascii="Times New Roman" w:hAnsi="Times New Roman" w:cs="Times New Roman"/>
          <w:sz w:val="28"/>
          <w:szCs w:val="28"/>
        </w:rPr>
        <w:t>ся предоставляются зимние каникулы после новогодних к</w:t>
      </w:r>
      <w:r w:rsidR="00DA6826">
        <w:rPr>
          <w:rFonts w:ascii="Times New Roman" w:hAnsi="Times New Roman" w:cs="Times New Roman"/>
          <w:sz w:val="28"/>
          <w:szCs w:val="28"/>
        </w:rPr>
        <w:t xml:space="preserve">аникул, сроки </w:t>
      </w:r>
      <w:proofErr w:type="gramStart"/>
      <w:r w:rsidR="00DA6826">
        <w:rPr>
          <w:rFonts w:ascii="Times New Roman" w:hAnsi="Times New Roman" w:cs="Times New Roman"/>
          <w:sz w:val="28"/>
          <w:szCs w:val="28"/>
        </w:rPr>
        <w:t>которого</w:t>
      </w:r>
      <w:proofErr w:type="gramEnd"/>
      <w:r w:rsidR="00DA6826">
        <w:rPr>
          <w:rFonts w:ascii="Times New Roman" w:hAnsi="Times New Roman" w:cs="Times New Roman"/>
          <w:sz w:val="28"/>
          <w:szCs w:val="28"/>
        </w:rPr>
        <w:t xml:space="preserve"> определяю</w:t>
      </w:r>
      <w:r w:rsidRPr="00A91880">
        <w:rPr>
          <w:rFonts w:ascii="Times New Roman" w:hAnsi="Times New Roman" w:cs="Times New Roman"/>
          <w:sz w:val="28"/>
          <w:szCs w:val="28"/>
        </w:rPr>
        <w:t>тся Учреждением самостоятельно.</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Продолжительность занятий составляет </w:t>
      </w:r>
      <w:proofErr w:type="gramStart"/>
      <w:r w:rsidRPr="00A91880">
        <w:rPr>
          <w:rFonts w:ascii="Times New Roman" w:hAnsi="Times New Roman" w:cs="Times New Roman"/>
          <w:sz w:val="28"/>
          <w:szCs w:val="28"/>
        </w:rPr>
        <w:t>для</w:t>
      </w:r>
      <w:proofErr w:type="gramEnd"/>
      <w:r w:rsidRPr="00A91880">
        <w:rPr>
          <w:rFonts w:ascii="Times New Roman" w:hAnsi="Times New Roman" w:cs="Times New Roman"/>
          <w:sz w:val="28"/>
          <w:szCs w:val="28"/>
        </w:rPr>
        <w:t>:</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1 младшей группы – 10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2 младшей группы – 15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Средней группы – 20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Старшей группы – 25 мин.</w:t>
      </w:r>
    </w:p>
    <w:p w:rsid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lastRenderedPageBreak/>
        <w:t>Подготовительной группы – 30 мин.</w:t>
      </w:r>
    </w:p>
    <w:p w:rsid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решении данных целей и задач </w:t>
      </w:r>
      <w:r w:rsidR="00980696">
        <w:rPr>
          <w:rFonts w:ascii="Times New Roman" w:hAnsi="Times New Roman" w:cs="Times New Roman"/>
          <w:sz w:val="28"/>
          <w:szCs w:val="28"/>
        </w:rPr>
        <w:t>избегали</w:t>
      </w:r>
      <w:r w:rsidRPr="00A91880">
        <w:rPr>
          <w:rFonts w:ascii="Times New Roman" w:hAnsi="Times New Roman" w:cs="Times New Roman"/>
          <w:sz w:val="28"/>
          <w:szCs w:val="28"/>
        </w:rPr>
        <w:t xml:space="preserve"> перегрузки дете</w:t>
      </w:r>
      <w:r w:rsidR="00980696">
        <w:rPr>
          <w:rFonts w:ascii="Times New Roman" w:hAnsi="Times New Roman" w:cs="Times New Roman"/>
          <w:sz w:val="28"/>
          <w:szCs w:val="28"/>
        </w:rPr>
        <w:t>й, образование и коррекцию вели</w:t>
      </w:r>
      <w:r w:rsidRPr="00A91880">
        <w:rPr>
          <w:rFonts w:ascii="Times New Roman" w:hAnsi="Times New Roman" w:cs="Times New Roman"/>
          <w:sz w:val="28"/>
          <w:szCs w:val="28"/>
        </w:rPr>
        <w:t xml:space="preserve"> на необх</w:t>
      </w:r>
      <w:r w:rsidR="00E8765F">
        <w:rPr>
          <w:rFonts w:ascii="Times New Roman" w:hAnsi="Times New Roman" w:cs="Times New Roman"/>
          <w:sz w:val="28"/>
          <w:szCs w:val="28"/>
        </w:rPr>
        <w:t xml:space="preserve">одимом и достаточном материале. </w:t>
      </w:r>
      <w:r w:rsidRPr="00A91880">
        <w:rPr>
          <w:rFonts w:ascii="Times New Roman" w:hAnsi="Times New Roman" w:cs="Times New Roman"/>
          <w:sz w:val="28"/>
          <w:szCs w:val="28"/>
        </w:rPr>
        <w:t>Построение образовательного процесса на комплексно-тематическом принципе с учетом интеграц</w:t>
      </w:r>
      <w:r w:rsidR="00A44EDA">
        <w:rPr>
          <w:rFonts w:ascii="Times New Roman" w:hAnsi="Times New Roman" w:cs="Times New Roman"/>
          <w:sz w:val="28"/>
          <w:szCs w:val="28"/>
        </w:rPr>
        <w:t>ии образовательных областей дало</w:t>
      </w:r>
      <w:r w:rsidRPr="00A91880">
        <w:rPr>
          <w:rFonts w:ascii="Times New Roman" w:hAnsi="Times New Roman" w:cs="Times New Roman"/>
          <w:sz w:val="28"/>
          <w:szCs w:val="28"/>
        </w:rPr>
        <w:t xml:space="preserve"> возможность достичь этой цели.</w:t>
      </w:r>
    </w:p>
    <w:p w:rsid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Платных образовательных услуг </w:t>
      </w:r>
      <w:r w:rsidR="00A44EDA">
        <w:rPr>
          <w:rFonts w:ascii="Times New Roman" w:hAnsi="Times New Roman" w:cs="Times New Roman"/>
          <w:sz w:val="28"/>
          <w:szCs w:val="28"/>
        </w:rPr>
        <w:t>Учреждение</w:t>
      </w:r>
      <w:r w:rsidRPr="00A91880">
        <w:rPr>
          <w:rFonts w:ascii="Times New Roman" w:hAnsi="Times New Roman" w:cs="Times New Roman"/>
          <w:sz w:val="28"/>
          <w:szCs w:val="28"/>
        </w:rPr>
        <w:t xml:space="preserve"> не предоставляет.</w:t>
      </w:r>
    </w:p>
    <w:p w:rsidR="004176E7" w:rsidRDefault="004176E7" w:rsidP="00D0484A">
      <w:pPr>
        <w:pStyle w:val="a3"/>
        <w:tabs>
          <w:tab w:val="left" w:pos="567"/>
        </w:tabs>
        <w:spacing w:line="276" w:lineRule="auto"/>
        <w:ind w:firstLine="567"/>
        <w:jc w:val="both"/>
        <w:rPr>
          <w:rFonts w:ascii="Times New Roman" w:hAnsi="Times New Roman" w:cs="Times New Roman"/>
          <w:sz w:val="28"/>
          <w:szCs w:val="28"/>
        </w:rPr>
      </w:pPr>
    </w:p>
    <w:p w:rsidR="00C36DDC" w:rsidRPr="009B1BCD" w:rsidRDefault="00C36DDC" w:rsidP="00A17729">
      <w:pPr>
        <w:pStyle w:val="a3"/>
        <w:tabs>
          <w:tab w:val="left" w:pos="567"/>
        </w:tabs>
        <w:spacing w:line="276" w:lineRule="auto"/>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t xml:space="preserve">Методическая и инновационная деятельность Учреждения </w:t>
      </w:r>
    </w:p>
    <w:p w:rsidR="00C36DDC" w:rsidRDefault="00167C5B"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Методическая работа Учреждения в 2014-2016 годах велась по темам:</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создание развивающей предметно-пространственной среды в соответствии с требованиями ФГОС ДО (выполнение за последние три года – 80%);</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освоение детьми содержания образовательной программы Учреждения (85%);</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взаимодействие Учреждения с социальными партнерами (100%);</w:t>
      </w:r>
    </w:p>
    <w:p w:rsidR="00C36DDC" w:rsidRPr="008E43BE" w:rsidRDefault="00167C5B" w:rsidP="00B91372">
      <w:pPr>
        <w:pStyle w:val="a3"/>
        <w:numPr>
          <w:ilvl w:val="0"/>
          <w:numId w:val="33"/>
        </w:numPr>
        <w:tabs>
          <w:tab w:val="left" w:pos="0"/>
          <w:tab w:val="left" w:pos="426"/>
        </w:tabs>
        <w:spacing w:line="276" w:lineRule="auto"/>
        <w:ind w:left="0" w:firstLine="0"/>
        <w:jc w:val="both"/>
        <w:rPr>
          <w:rFonts w:ascii="Times New Roman" w:hAnsi="Times New Roman" w:cs="Times New Roman"/>
          <w:sz w:val="28"/>
          <w:szCs w:val="28"/>
          <w:lang w:val="ba-RU"/>
        </w:rPr>
      </w:pPr>
      <w:r w:rsidRPr="008E43BE">
        <w:rPr>
          <w:rFonts w:ascii="Times New Roman" w:hAnsi="Times New Roman" w:cs="Times New Roman"/>
          <w:sz w:val="28"/>
          <w:szCs w:val="28"/>
          <w:lang w:val="ba-RU"/>
        </w:rPr>
        <w:t>повышение квалификации педагогов и специалистов п</w:t>
      </w:r>
      <w:r w:rsidR="00DA6826">
        <w:rPr>
          <w:rFonts w:ascii="Times New Roman" w:hAnsi="Times New Roman" w:cs="Times New Roman"/>
          <w:sz w:val="28"/>
          <w:szCs w:val="28"/>
          <w:lang w:val="ba-RU"/>
        </w:rPr>
        <w:t>о теме “Содержание и организация</w:t>
      </w:r>
      <w:r w:rsidRPr="008E43BE">
        <w:rPr>
          <w:rFonts w:ascii="Times New Roman" w:hAnsi="Times New Roman" w:cs="Times New Roman"/>
          <w:sz w:val="28"/>
          <w:szCs w:val="28"/>
          <w:lang w:val="ba-RU"/>
        </w:rPr>
        <w:t xml:space="preserve"> образовательного процесса в соответствии с ФГОС (100%).</w:t>
      </w:r>
    </w:p>
    <w:p w:rsidR="00C36DDC" w:rsidRDefault="008E43BE" w:rsidP="00D0484A">
      <w:pPr>
        <w:pStyle w:val="a3"/>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Инновационной составляющей являлось:</w:t>
      </w:r>
    </w:p>
    <w:p w:rsidR="008E43BE" w:rsidRDefault="008E43BE" w:rsidP="00B91372">
      <w:pPr>
        <w:pStyle w:val="a3"/>
        <w:numPr>
          <w:ilvl w:val="0"/>
          <w:numId w:val="33"/>
        </w:numPr>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создание службы ранней помощи в форме ГКП для детей с 11 мес. до </w:t>
      </w:r>
      <w:r w:rsidR="00981FD4">
        <w:rPr>
          <w:rFonts w:ascii="Times New Roman" w:hAnsi="Times New Roman" w:cs="Times New Roman"/>
          <w:sz w:val="28"/>
          <w:szCs w:val="28"/>
          <w:lang w:val="ba-RU"/>
        </w:rPr>
        <w:t>2</w:t>
      </w:r>
      <w:r>
        <w:rPr>
          <w:rFonts w:ascii="Times New Roman" w:hAnsi="Times New Roman" w:cs="Times New Roman"/>
          <w:sz w:val="28"/>
          <w:szCs w:val="28"/>
          <w:lang w:val="ba-RU"/>
        </w:rPr>
        <w:t xml:space="preserve"> лет;</w:t>
      </w:r>
    </w:p>
    <w:p w:rsidR="008E43BE" w:rsidRDefault="008E43BE" w:rsidP="00B91372">
      <w:pPr>
        <w:pStyle w:val="a3"/>
        <w:numPr>
          <w:ilvl w:val="0"/>
          <w:numId w:val="33"/>
        </w:numPr>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обучени</w:t>
      </w:r>
      <w:r w:rsidR="00E41207">
        <w:rPr>
          <w:rFonts w:ascii="Times New Roman" w:hAnsi="Times New Roman" w:cs="Times New Roman"/>
          <w:sz w:val="28"/>
          <w:szCs w:val="28"/>
          <w:lang w:val="ba-RU"/>
        </w:rPr>
        <w:t>е родителей основа</w:t>
      </w:r>
      <w:r w:rsidR="00981FD4">
        <w:rPr>
          <w:rFonts w:ascii="Times New Roman" w:hAnsi="Times New Roman" w:cs="Times New Roman"/>
          <w:sz w:val="28"/>
          <w:szCs w:val="28"/>
          <w:lang w:val="ba-RU"/>
        </w:rPr>
        <w:t>м коррекционного</w:t>
      </w:r>
      <w:r>
        <w:rPr>
          <w:rFonts w:ascii="Times New Roman" w:hAnsi="Times New Roman" w:cs="Times New Roman"/>
          <w:sz w:val="28"/>
          <w:szCs w:val="28"/>
          <w:lang w:val="ba-RU"/>
        </w:rPr>
        <w:t xml:space="preserve"> взаимодействия со своими </w:t>
      </w:r>
      <w:r w:rsidR="00981FD4">
        <w:rPr>
          <w:rFonts w:ascii="Times New Roman" w:hAnsi="Times New Roman" w:cs="Times New Roman"/>
          <w:sz w:val="28"/>
          <w:szCs w:val="28"/>
          <w:lang w:val="ba-RU"/>
        </w:rPr>
        <w:t xml:space="preserve">неслышащими </w:t>
      </w:r>
      <w:r>
        <w:rPr>
          <w:rFonts w:ascii="Times New Roman" w:hAnsi="Times New Roman" w:cs="Times New Roman"/>
          <w:sz w:val="28"/>
          <w:szCs w:val="28"/>
          <w:lang w:val="ba-RU"/>
        </w:rPr>
        <w:t>детьми.</w:t>
      </w:r>
    </w:p>
    <w:p w:rsidR="00A17729" w:rsidRDefault="00A17729" w:rsidP="00D60E72">
      <w:pPr>
        <w:pStyle w:val="a3"/>
        <w:tabs>
          <w:tab w:val="left" w:pos="567"/>
        </w:tabs>
        <w:spacing w:line="276" w:lineRule="auto"/>
        <w:ind w:left="426"/>
        <w:jc w:val="both"/>
        <w:rPr>
          <w:rFonts w:ascii="Times New Roman" w:hAnsi="Times New Roman" w:cs="Times New Roman"/>
          <w:sz w:val="28"/>
          <w:szCs w:val="28"/>
          <w:lang w:val="ba-RU"/>
        </w:rPr>
      </w:pPr>
    </w:p>
    <w:p w:rsidR="00C36DDC" w:rsidRDefault="00A17729" w:rsidP="00A17729">
      <w:pPr>
        <w:pStyle w:val="a3"/>
        <w:tabs>
          <w:tab w:val="left" w:pos="567"/>
        </w:tabs>
        <w:spacing w:line="276" w:lineRule="auto"/>
        <w:jc w:val="center"/>
        <w:rPr>
          <w:rFonts w:ascii="Times New Roman" w:hAnsi="Times New Roman" w:cs="Times New Roman"/>
          <w:b/>
          <w:sz w:val="28"/>
          <w:szCs w:val="28"/>
          <w:lang w:val="ba-RU"/>
        </w:rPr>
      </w:pPr>
      <w:r>
        <w:rPr>
          <w:rFonts w:ascii="Times New Roman" w:hAnsi="Times New Roman" w:cs="Times New Roman"/>
          <w:b/>
          <w:sz w:val="28"/>
          <w:szCs w:val="28"/>
          <w:lang w:val="ba-RU"/>
        </w:rPr>
        <w:t xml:space="preserve">2.3. </w:t>
      </w:r>
      <w:r w:rsidR="00E41207" w:rsidRPr="00A17729">
        <w:rPr>
          <w:rFonts w:ascii="Times New Roman" w:hAnsi="Times New Roman" w:cs="Times New Roman"/>
          <w:b/>
          <w:sz w:val="28"/>
          <w:szCs w:val="28"/>
          <w:lang w:val="ba-RU"/>
        </w:rPr>
        <w:t>Проблемно-ориентированный анализ образовательного процесса.</w:t>
      </w:r>
    </w:p>
    <w:p w:rsidR="00A17729" w:rsidRPr="00A17729" w:rsidRDefault="00A17729" w:rsidP="00A17729">
      <w:pPr>
        <w:pStyle w:val="a3"/>
        <w:tabs>
          <w:tab w:val="left" w:pos="567"/>
        </w:tabs>
        <w:spacing w:line="276" w:lineRule="auto"/>
        <w:jc w:val="center"/>
        <w:rPr>
          <w:rFonts w:ascii="Times New Roman" w:hAnsi="Times New Roman" w:cs="Times New Roman"/>
          <w:b/>
          <w:sz w:val="28"/>
          <w:szCs w:val="28"/>
          <w:lang w:val="ba-RU"/>
        </w:rPr>
      </w:pPr>
    </w:p>
    <w:p w:rsidR="00E41207" w:rsidRDefault="00E41207"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Актуальность создания данной Программы Учреждения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Учреждение представляет собой открытую и развивающуюся систему. Основным результатом её жизнедеятельности до</w:t>
      </w:r>
      <w:r w:rsidR="00981FD4">
        <w:rPr>
          <w:rFonts w:ascii="Times New Roman" w:hAnsi="Times New Roman" w:cs="Times New Roman"/>
          <w:sz w:val="28"/>
          <w:szCs w:val="28"/>
          <w:lang w:val="ba-RU"/>
        </w:rPr>
        <w:t>л</w:t>
      </w:r>
      <w:r>
        <w:rPr>
          <w:rFonts w:ascii="Times New Roman" w:hAnsi="Times New Roman" w:cs="Times New Roman"/>
          <w:sz w:val="28"/>
          <w:szCs w:val="28"/>
          <w:lang w:val="ba-RU"/>
        </w:rPr>
        <w:t>жно быть развитие личности обучающихся в различных видах общения и деятельности с учетом их возрастных, индивидуальных психологических и физиологических особенностей.</w:t>
      </w:r>
    </w:p>
    <w:p w:rsidR="00E41207" w:rsidRPr="00E41207" w:rsidRDefault="00E41207"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(законных представителей), которые желают поднять уровень </w:t>
      </w:r>
      <w:r>
        <w:rPr>
          <w:rFonts w:ascii="Times New Roman" w:hAnsi="Times New Roman" w:cs="Times New Roman"/>
          <w:sz w:val="28"/>
          <w:szCs w:val="28"/>
          <w:lang w:val="ba-RU"/>
        </w:rPr>
        <w:lastRenderedPageBreak/>
        <w:t xml:space="preserve">развития обучающихся, укрепить </w:t>
      </w:r>
      <w:r w:rsidR="008D1E6F">
        <w:rPr>
          <w:rFonts w:ascii="Times New Roman" w:hAnsi="Times New Roman" w:cs="Times New Roman"/>
          <w:sz w:val="28"/>
          <w:szCs w:val="28"/>
          <w:lang w:val="ba-RU"/>
        </w:rPr>
        <w:t>их здоровье, развить у них те или иные способности, подготовить их к обучению в школе.</w:t>
      </w:r>
    </w:p>
    <w:p w:rsidR="00FA3065" w:rsidRDefault="00FA3065"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Коллектив Учреждения ежегодно анализирует </w:t>
      </w:r>
      <w:r w:rsidR="000867AA">
        <w:rPr>
          <w:rFonts w:ascii="Times New Roman" w:hAnsi="Times New Roman" w:cs="Times New Roman"/>
          <w:sz w:val="28"/>
          <w:szCs w:val="28"/>
        </w:rPr>
        <w:t>состояние образовательного</w:t>
      </w:r>
      <w:r>
        <w:rPr>
          <w:rFonts w:ascii="Times New Roman" w:hAnsi="Times New Roman" w:cs="Times New Roman"/>
          <w:sz w:val="28"/>
          <w:szCs w:val="28"/>
        </w:rPr>
        <w:t xml:space="preserve"> и </w:t>
      </w:r>
      <w:r w:rsidR="000867AA">
        <w:rPr>
          <w:rFonts w:ascii="Times New Roman" w:hAnsi="Times New Roman" w:cs="Times New Roman"/>
          <w:sz w:val="28"/>
          <w:szCs w:val="28"/>
        </w:rPr>
        <w:t>воспитательного уровня, и соответственно востребованности, определяет для себя ряд целей и задач по стратегическим направлениям работы.</w:t>
      </w:r>
    </w:p>
    <w:p w:rsidR="000867AA" w:rsidRPr="00FA3065" w:rsidRDefault="000867AA"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Данные анализа отражаются в публичном отчете (самообследовании), итоговом анализе при годовом плане ежегодно.</w:t>
      </w:r>
    </w:p>
    <w:p w:rsidR="004A306C" w:rsidRDefault="004A306C"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осуществляется в процессе организации различных видов детской деятельности</w:t>
      </w:r>
      <w:r w:rsidR="00D0484A">
        <w:rPr>
          <w:rFonts w:ascii="Times New Roman" w:hAnsi="Times New Roman" w:cs="Times New Roman"/>
          <w:sz w:val="28"/>
          <w:szCs w:val="28"/>
        </w:rPr>
        <w:t xml:space="preserve">. </w:t>
      </w:r>
      <w:proofErr w:type="gramStart"/>
      <w:r w:rsidR="00D0484A">
        <w:rPr>
          <w:rFonts w:ascii="Times New Roman" w:hAnsi="Times New Roman" w:cs="Times New Roman"/>
          <w:sz w:val="28"/>
          <w:szCs w:val="28"/>
        </w:rPr>
        <w:t xml:space="preserve">В 2-3 года </w:t>
      </w:r>
      <w:r>
        <w:rPr>
          <w:rFonts w:ascii="Times New Roman" w:hAnsi="Times New Roman" w:cs="Times New Roman"/>
          <w:sz w:val="28"/>
          <w:szCs w:val="28"/>
        </w:rPr>
        <w:t>предметной, игровой, общения с взрослым,</w:t>
      </w:r>
      <w:r w:rsidR="00D0484A">
        <w:rPr>
          <w:rFonts w:ascii="Times New Roman" w:hAnsi="Times New Roman" w:cs="Times New Roman"/>
          <w:sz w:val="28"/>
          <w:szCs w:val="28"/>
        </w:rPr>
        <w:t xml:space="preserve"> самообслуживания, двигательной</w:t>
      </w:r>
      <w:r>
        <w:rPr>
          <w:rFonts w:ascii="Times New Roman" w:hAnsi="Times New Roman" w:cs="Times New Roman"/>
          <w:sz w:val="28"/>
          <w:szCs w:val="28"/>
        </w:rPr>
        <w:t xml:space="preserve">; </w:t>
      </w:r>
      <w:r w:rsidR="00D0484A">
        <w:rPr>
          <w:rFonts w:ascii="Times New Roman" w:hAnsi="Times New Roman" w:cs="Times New Roman"/>
          <w:sz w:val="28"/>
          <w:szCs w:val="28"/>
        </w:rPr>
        <w:t xml:space="preserve">в </w:t>
      </w:r>
      <w:r>
        <w:rPr>
          <w:rFonts w:ascii="Times New Roman" w:hAnsi="Times New Roman" w:cs="Times New Roman"/>
          <w:sz w:val="28"/>
          <w:szCs w:val="28"/>
        </w:rPr>
        <w:t>3 года</w:t>
      </w:r>
      <w:r w:rsidR="00E3134A">
        <w:rPr>
          <w:rFonts w:ascii="Times New Roman" w:hAnsi="Times New Roman" w:cs="Times New Roman"/>
          <w:sz w:val="28"/>
          <w:szCs w:val="28"/>
        </w:rPr>
        <w:t xml:space="preserve"> </w:t>
      </w:r>
      <w:r>
        <w:rPr>
          <w:rFonts w:ascii="Times New Roman" w:hAnsi="Times New Roman" w:cs="Times New Roman"/>
          <w:sz w:val="28"/>
          <w:szCs w:val="28"/>
        </w:rPr>
        <w:t>-</w:t>
      </w:r>
      <w:r w:rsidR="00E3134A">
        <w:rPr>
          <w:rFonts w:ascii="Times New Roman" w:hAnsi="Times New Roman" w:cs="Times New Roman"/>
          <w:sz w:val="28"/>
          <w:szCs w:val="28"/>
        </w:rPr>
        <w:t xml:space="preserve"> 7</w:t>
      </w:r>
      <w:r>
        <w:rPr>
          <w:rFonts w:ascii="Times New Roman" w:hAnsi="Times New Roman" w:cs="Times New Roman"/>
          <w:sz w:val="28"/>
          <w:szCs w:val="28"/>
        </w:rPr>
        <w:t xml:space="preserve"> лет (игровой, коммуникативной, познавательно-исследовательской, художественно-эстетической, самообслуживания и бытового труда, конструирования, изобразительной, музыкальной, двигательной) и осуществляется в непосредственно образовательной деятельности, совместной с педагогом деятельности, самостоятельной деятельности детей и при взаимодействии с их семьями.</w:t>
      </w:r>
      <w:proofErr w:type="gramEnd"/>
    </w:p>
    <w:p w:rsidR="00DE6633" w:rsidRDefault="00DE6633" w:rsidP="00440A6C">
      <w:pPr>
        <w:widowControl/>
        <w:tabs>
          <w:tab w:val="left" w:pos="851"/>
        </w:tabs>
        <w:autoSpaceDN/>
        <w:adjustRightInd/>
        <w:ind w:firstLine="567"/>
        <w:jc w:val="center"/>
        <w:rPr>
          <w:rFonts w:eastAsiaTheme="minorEastAsia"/>
          <w:b/>
          <w:lang w:eastAsia="en-US"/>
        </w:rPr>
      </w:pPr>
    </w:p>
    <w:p w:rsidR="00440A6C" w:rsidRPr="00DE6633" w:rsidRDefault="00440A6C" w:rsidP="00440A6C">
      <w:pPr>
        <w:widowControl/>
        <w:tabs>
          <w:tab w:val="left" w:pos="851"/>
        </w:tabs>
        <w:autoSpaceDN/>
        <w:adjustRightInd/>
        <w:ind w:firstLine="567"/>
        <w:jc w:val="center"/>
        <w:rPr>
          <w:rFonts w:eastAsiaTheme="minorEastAsia"/>
          <w:u w:val="single"/>
          <w:lang w:eastAsia="en-US"/>
        </w:rPr>
      </w:pPr>
      <w:r w:rsidRPr="00DE6633">
        <w:rPr>
          <w:rFonts w:eastAsiaTheme="minorEastAsia"/>
          <w:u w:val="single"/>
          <w:lang w:eastAsia="en-US"/>
        </w:rPr>
        <w:t>Анализ образовательной деятельности по областям</w:t>
      </w:r>
    </w:p>
    <w:p w:rsidR="00440A6C" w:rsidRPr="00D0484A" w:rsidRDefault="00440A6C" w:rsidP="00440A6C">
      <w:pPr>
        <w:widowControl/>
        <w:tabs>
          <w:tab w:val="left" w:pos="851"/>
        </w:tabs>
        <w:autoSpaceDN/>
        <w:adjustRightInd/>
        <w:ind w:firstLine="567"/>
        <w:jc w:val="center"/>
        <w:rPr>
          <w:rFonts w:eastAsiaTheme="minorEastAsia"/>
          <w:b/>
          <w:lang w:eastAsia="en-US"/>
        </w:rPr>
      </w:pPr>
    </w:p>
    <w:p w:rsidR="00440A6C" w:rsidRPr="00DE6633" w:rsidRDefault="00440A6C" w:rsidP="00440A6C">
      <w:pPr>
        <w:widowControl/>
        <w:tabs>
          <w:tab w:val="left" w:pos="851"/>
        </w:tabs>
        <w:autoSpaceDN/>
        <w:adjustRightInd/>
        <w:spacing w:line="276" w:lineRule="auto"/>
        <w:ind w:firstLine="567"/>
        <w:jc w:val="both"/>
        <w:rPr>
          <w:rFonts w:eastAsiaTheme="minorEastAsia"/>
          <w:lang w:eastAsia="en-US"/>
        </w:rPr>
      </w:pPr>
      <w:r w:rsidRPr="00DE6633">
        <w:rPr>
          <w:rFonts w:eastAsiaTheme="minorEastAsia"/>
          <w:i/>
          <w:lang w:eastAsia="en-US"/>
        </w:rPr>
        <w:t>Позна</w:t>
      </w:r>
      <w:r w:rsidR="00DE6633">
        <w:rPr>
          <w:rFonts w:eastAsiaTheme="minorEastAsia"/>
          <w:i/>
          <w:lang w:eastAsia="en-US"/>
        </w:rPr>
        <w:t>вательно – речевое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Работа  по  данному   направлению реализовывалась на  ежедневных фронтальных и  индивидуальных занятиях сурдопедагогов и воспитателей, в  режимных  моментах, на  прогулках, в  свободной  деятельности, в  труде и  играх детей. Основной целью деятельности учителей-дефектологов было формирование и развитие у дошкольников с нарушением слуха навыков восприятия (на </w:t>
      </w:r>
      <w:proofErr w:type="spellStart"/>
      <w:r w:rsidRPr="004A306C">
        <w:rPr>
          <w:rFonts w:eastAsiaTheme="minorEastAsia"/>
          <w:lang w:eastAsia="en-US"/>
        </w:rPr>
        <w:t>слухо</w:t>
      </w:r>
      <w:proofErr w:type="spellEnd"/>
      <w:r w:rsidRPr="004A306C">
        <w:rPr>
          <w:rFonts w:eastAsiaTheme="minorEastAsia"/>
          <w:lang w:eastAsia="en-US"/>
        </w:rPr>
        <w:t>-зрительно и слуховой основе) и воспроизведения устной речи.</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В течение последних 3-х лет педагогическим коллективом детского сада решались следующие задачи:</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1. Совершенствование навыков устной речи с использованием современ</w:t>
      </w:r>
      <w:r w:rsidRPr="004A306C">
        <w:rPr>
          <w:rFonts w:eastAsiaTheme="minorEastAsia"/>
        </w:rPr>
        <w:softHyphen/>
        <w:t xml:space="preserve">ных технологий в учебном процессе.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2. Совершенствование качества развития умственных и речевых способно</w:t>
      </w:r>
      <w:r w:rsidRPr="004A306C">
        <w:rPr>
          <w:rFonts w:eastAsiaTheme="minorEastAsia"/>
        </w:rPr>
        <w:softHyphen/>
        <w:t>стей неслышащих детей путем решения программн</w:t>
      </w:r>
      <w:proofErr w:type="gramStart"/>
      <w:r w:rsidRPr="004A306C">
        <w:rPr>
          <w:rFonts w:eastAsiaTheme="minorEastAsia"/>
        </w:rPr>
        <w:t>о-</w:t>
      </w:r>
      <w:proofErr w:type="gramEnd"/>
      <w:r w:rsidRPr="004A306C">
        <w:rPr>
          <w:rFonts w:eastAsiaTheme="minorEastAsia"/>
        </w:rPr>
        <w:t xml:space="preserve"> методического обес</w:t>
      </w:r>
      <w:r w:rsidRPr="004A306C">
        <w:rPr>
          <w:rFonts w:eastAsiaTheme="minorEastAsia"/>
        </w:rPr>
        <w:softHyphen/>
        <w:t xml:space="preserve">печения образовательного процесса на основе современных педагогических технологий и профессионального мастерства педагогов.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3. Осуществление преемственности в работе сурдопедагога и воспитате</w:t>
      </w:r>
      <w:r w:rsidRPr="004A306C">
        <w:rPr>
          <w:rFonts w:eastAsiaTheme="minorEastAsia"/>
        </w:rPr>
        <w:softHyphen/>
        <w:t>лей над развитием речевого запаса и произносительной стороной речи не</w:t>
      </w:r>
      <w:r w:rsidRPr="004A306C">
        <w:rPr>
          <w:rFonts w:eastAsiaTheme="minorEastAsia"/>
        </w:rPr>
        <w:softHyphen/>
        <w:t xml:space="preserve">слышащего дошкольника.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4. Формирование связной речи неслышащих детей, как одно из основных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условий обучения в школе.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lastRenderedPageBreak/>
        <w:t xml:space="preserve">5. Формирование приемов умственных действий: анализа, синтеза, сравнения, обобщения, исключения.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6. Развитие памяти, внимания, мышления, творческих способностей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7. Развитие умения общения </w:t>
      </w:r>
      <w:proofErr w:type="gramStart"/>
      <w:r w:rsidRPr="004A306C">
        <w:rPr>
          <w:rFonts w:eastAsiaTheme="minorEastAsia"/>
        </w:rPr>
        <w:t>со</w:t>
      </w:r>
      <w:proofErr w:type="gramEnd"/>
      <w:r w:rsidRPr="004A306C">
        <w:rPr>
          <w:rFonts w:eastAsiaTheme="minorEastAsia"/>
        </w:rPr>
        <w:t xml:space="preserve"> взрослыми и сверстниками.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8. Развитие умения говорить, слушать, читать. </w:t>
      </w:r>
    </w:p>
    <w:p w:rsidR="00440A6C" w:rsidRDefault="00440A6C" w:rsidP="00440A6C">
      <w:pPr>
        <w:tabs>
          <w:tab w:val="left" w:pos="851"/>
        </w:tabs>
        <w:autoSpaceDE w:val="0"/>
        <w:spacing w:line="276" w:lineRule="auto"/>
        <w:ind w:firstLine="567"/>
        <w:jc w:val="both"/>
        <w:rPr>
          <w:rFonts w:eastAsiaTheme="minorEastAsia"/>
        </w:rPr>
      </w:pP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Для ус</w:t>
      </w:r>
      <w:r w:rsidRPr="004A306C">
        <w:rPr>
          <w:rFonts w:eastAsiaTheme="minorEastAsia"/>
        </w:rPr>
        <w:softHyphen/>
        <w:t xml:space="preserve">пешной реализации этих задач сотрудниками детского сада были созданы следующие условия: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 xml:space="preserve">Мотивированное речевое общение с детьми в процессе практической деятельности.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Формирование у детей потребности в речевом общении. Поддержание всех проявлений речи ребенка, каким бы не был их уровень, побуждение детей к активному применению речи. Использование остаточного слуха, как необходимого условия фор</w:t>
      </w:r>
      <w:r w:rsidRPr="004A306C">
        <w:rPr>
          <w:rFonts w:eastAsiaTheme="minorEastAsia"/>
        </w:rPr>
        <w:softHyphen/>
        <w:t xml:space="preserve">мирования устной речи и общения.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proofErr w:type="gramStart"/>
      <w:r w:rsidRPr="004A306C">
        <w:rPr>
          <w:rFonts w:eastAsiaTheme="minorEastAsia"/>
        </w:rPr>
        <w:t>Контроль за</w:t>
      </w:r>
      <w:proofErr w:type="gramEnd"/>
      <w:r w:rsidRPr="004A306C">
        <w:rPr>
          <w:rFonts w:eastAsiaTheme="minorEastAsia"/>
        </w:rPr>
        <w:t xml:space="preserve"> речью детей со стороны взрослых.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 xml:space="preserve">Соблюдение единых требований к речи взрослых. </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На занятиях по развитию речи и ОЗОМ педагоги активно использовали фонетическую ритмику,  пальчиковые игры, артикуляционную гимнастику, словесные игры и упражнения, рассматривание картин.</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Во всех возрастных группах создана речевая среда: имеется стимульный материал (картинки, предметы, игрушки), дидактические игры, альбомы, развивающие книги, картинные словари.</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Все возрастные группы пополнились познавательной и художественной литературой, иллюстративным материалом, знакомящим с живой и неживой природой, рукотворным миром, есть карты, схемы, модели. Для повышения эффективности изучаемого материала в своей работе, многие педагоги применяли современные технологии, создавая и используя  презентации по различным темам, использовали  интернет-ресурсы в образовательной деятельности.</w:t>
      </w:r>
    </w:p>
    <w:p w:rsidR="00440A6C" w:rsidRPr="004A306C" w:rsidRDefault="00440A6C" w:rsidP="00440A6C">
      <w:pPr>
        <w:autoSpaceDE w:val="0"/>
        <w:spacing w:line="276" w:lineRule="auto"/>
        <w:ind w:firstLine="567"/>
        <w:jc w:val="both"/>
        <w:rPr>
          <w:rFonts w:eastAsiaTheme="minorEastAsia"/>
        </w:rPr>
      </w:pPr>
      <w:r w:rsidRPr="004A306C">
        <w:rPr>
          <w:rFonts w:eastAsiaTheme="minorEastAsia"/>
        </w:rPr>
        <w:t xml:space="preserve">В течение трех лет проводилась планомерная методическая работа. </w:t>
      </w:r>
      <w:proofErr w:type="gramStart"/>
      <w:r w:rsidRPr="004A306C">
        <w:rPr>
          <w:rFonts w:eastAsiaTheme="minorEastAsia"/>
        </w:rPr>
        <w:t>На педагогических советах рассматривались такие вопросы, как «Использова</w:t>
      </w:r>
      <w:r w:rsidRPr="004A306C">
        <w:rPr>
          <w:rFonts w:eastAsiaTheme="minorEastAsia"/>
        </w:rPr>
        <w:softHyphen/>
        <w:t>ние различных форм словесной речи в системе обучения дошкольников с нарушенным слухом», «Совместное планирование работы сурдопедагогов и воспитателей по накоплению словарного запаса неслышащих дошколь</w:t>
      </w:r>
      <w:r w:rsidRPr="004A306C">
        <w:rPr>
          <w:rFonts w:eastAsiaTheme="minorEastAsia"/>
        </w:rPr>
        <w:softHyphen/>
        <w:t>ников на занятиях и в режимных моментах», «Организация речевой рабо</w:t>
      </w:r>
      <w:r w:rsidRPr="004A306C">
        <w:rPr>
          <w:rFonts w:eastAsiaTheme="minorEastAsia"/>
        </w:rPr>
        <w:softHyphen/>
        <w:t>ты на прогулке - как одно из направлений речевой работы с неслышащими дошкольниками», «Развитие речи через занятия по сюжетным играм», «За</w:t>
      </w:r>
      <w:r w:rsidRPr="004A306C">
        <w:rPr>
          <w:rFonts w:eastAsiaTheme="minorEastAsia"/>
        </w:rPr>
        <w:softHyphen/>
        <w:t>нятия по</w:t>
      </w:r>
      <w:proofErr w:type="gramEnd"/>
      <w:r w:rsidRPr="004A306C">
        <w:rPr>
          <w:rFonts w:eastAsiaTheme="minorEastAsia"/>
        </w:rPr>
        <w:t xml:space="preserve"> ознакомлению с окружающим миром - как первый этап накоп</w:t>
      </w:r>
      <w:r w:rsidRPr="004A306C">
        <w:rPr>
          <w:rFonts w:eastAsiaTheme="minorEastAsia"/>
        </w:rPr>
        <w:softHyphen/>
        <w:t>ления словарного запаса», «Видимая речь - как средство развития умст</w:t>
      </w:r>
      <w:r w:rsidRPr="004A306C">
        <w:rPr>
          <w:rFonts w:eastAsiaTheme="minorEastAsia"/>
        </w:rPr>
        <w:softHyphen/>
        <w:t>венных и речевых способностей неслышащих детей» и др. С педагогиче</w:t>
      </w:r>
      <w:r w:rsidRPr="004A306C">
        <w:rPr>
          <w:rFonts w:eastAsiaTheme="minorEastAsia"/>
        </w:rPr>
        <w:softHyphen/>
        <w:t xml:space="preserve">ским коллективом проводились </w:t>
      </w:r>
      <w:r w:rsidRPr="004A306C">
        <w:rPr>
          <w:rFonts w:eastAsiaTheme="minorEastAsia"/>
        </w:rPr>
        <w:lastRenderedPageBreak/>
        <w:t>консультации по темам: «Расширение и активизация словарного запаса неслышащих дошкольников в сюжетно</w:t>
      </w:r>
      <w:r w:rsidRPr="004A306C">
        <w:rPr>
          <w:rFonts w:eastAsiaTheme="minorEastAsia"/>
        </w:rPr>
        <w:softHyphen/>
        <w:t>ролевой игре», «Правила общения с неслышащим ребенком»; «Использование артикуляционной гимнастики на занятиях и в режимных мо</w:t>
      </w:r>
      <w:r w:rsidRPr="004A306C">
        <w:rPr>
          <w:rFonts w:eastAsiaTheme="minorEastAsia"/>
        </w:rPr>
        <w:softHyphen/>
        <w:t>ментах», «Использование загадок на занятиях по ознакомлению с окру</w:t>
      </w:r>
      <w:r w:rsidRPr="004A306C">
        <w:rPr>
          <w:rFonts w:eastAsiaTheme="minorEastAsia"/>
        </w:rPr>
        <w:softHyphen/>
        <w:t>жающим миром», «Первые этапы использования устной речи в режимных моментах». При подготовке к педагогическим советам, семинарам и консультациям сурдопедагогами и воспитателями проводи</w:t>
      </w:r>
      <w:r>
        <w:rPr>
          <w:rFonts w:eastAsiaTheme="minorEastAsia"/>
        </w:rPr>
        <w:t>лись открытые заня</w:t>
      </w:r>
      <w:r>
        <w:rPr>
          <w:rFonts w:eastAsiaTheme="minorEastAsia"/>
        </w:rPr>
        <w:softHyphen/>
        <w:t>тия, смотры-</w:t>
      </w:r>
      <w:r w:rsidRPr="004A306C">
        <w:rPr>
          <w:rFonts w:eastAsiaTheme="minorEastAsia"/>
        </w:rPr>
        <w:t xml:space="preserve">конкурсы и выставки новинок методической литературы и современного дидактического материала. Все занятия в младших группах были ориентированы на создание комфортной обстановки и потребности в эмоциональном общении с педагогом. Задания и упражнения на занятиях были взаимосвязаны и дополняли друг друга. Уже на 1 году обучения дети умеют наблюдать, воспринимать и понимать речь взрослого, умеют действовать по словесному указанию. </w:t>
      </w:r>
    </w:p>
    <w:p w:rsidR="00440A6C" w:rsidRPr="004A306C" w:rsidRDefault="00440A6C" w:rsidP="00440A6C">
      <w:pPr>
        <w:autoSpaceDE w:val="0"/>
        <w:spacing w:line="276" w:lineRule="auto"/>
        <w:ind w:firstLine="567"/>
        <w:jc w:val="both"/>
        <w:rPr>
          <w:rFonts w:eastAsiaTheme="minorEastAsia"/>
        </w:rPr>
      </w:pPr>
      <w:r w:rsidRPr="004A306C">
        <w:rPr>
          <w:rFonts w:eastAsiaTheme="minorEastAsia"/>
        </w:rPr>
        <w:t>Сюжетно-тематическая организация занятий и разнообразие в преподнесении учебного материала способствовали развитию связной речи, поддер</w:t>
      </w:r>
      <w:r w:rsidRPr="004A306C">
        <w:rPr>
          <w:rFonts w:eastAsiaTheme="minorEastAsia"/>
        </w:rPr>
        <w:softHyphen/>
        <w:t xml:space="preserve">жанию положительного, эмоционального состояния детей, интереса и внимания, а значит и лучшей результативности в усвоении знаний. </w:t>
      </w:r>
    </w:p>
    <w:p w:rsidR="00440A6C" w:rsidRPr="004A306C" w:rsidRDefault="00440A6C" w:rsidP="00440A6C">
      <w:pPr>
        <w:autoSpaceDE w:val="0"/>
        <w:spacing w:line="276" w:lineRule="auto"/>
        <w:ind w:firstLine="567"/>
        <w:jc w:val="both"/>
        <w:rPr>
          <w:rFonts w:eastAsiaTheme="minorEastAsia"/>
        </w:rPr>
      </w:pPr>
      <w:proofErr w:type="gramStart"/>
      <w:r w:rsidRPr="004A306C">
        <w:rPr>
          <w:rFonts w:eastAsiaTheme="minorEastAsia"/>
        </w:rPr>
        <w:t>Во время обучения широко использовались игры, направленные на повторение и расширение знаний, умений и навыков детей «Лото», «Домино», «Четвертый лишний», «Чего не хватает», «Что сначала, что потом…» и др. На каждом занятии, как правило, решалось несколько программных задач, поэтому его организация всегда была строго продумана, все занятия прохо</w:t>
      </w:r>
      <w:r w:rsidRPr="004A306C">
        <w:rPr>
          <w:rFonts w:eastAsiaTheme="minorEastAsia"/>
        </w:rPr>
        <w:softHyphen/>
        <w:t xml:space="preserve">дили в быстром темпе, эмоционально, с максимальной активизацией всех детей.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 xml:space="preserve">По результатам проведения итогового мониторинга у детей наблюдались сформированные целевые ориентиры: </w:t>
      </w:r>
    </w:p>
    <w:p w:rsidR="00440A6C" w:rsidRPr="004A30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 xml:space="preserve">дети интересуются и активно действуют с окружающими предметами; </w:t>
      </w:r>
    </w:p>
    <w:p w:rsidR="00440A6C" w:rsidRPr="004A30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стремятся к общению, подражая педагогам в действиях и речи;</w:t>
      </w:r>
    </w:p>
    <w:p w:rsidR="00440A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проявляют интерес к рассматриванию картинок, книг и чтению адаптированных текстов.</w:t>
      </w:r>
    </w:p>
    <w:p w:rsidR="00440A6C" w:rsidRPr="004A306C" w:rsidRDefault="00440A6C" w:rsidP="00440A6C">
      <w:pPr>
        <w:widowControl/>
        <w:tabs>
          <w:tab w:val="left" w:pos="851"/>
        </w:tabs>
        <w:autoSpaceDN/>
        <w:adjustRightInd/>
        <w:spacing w:after="200"/>
        <w:ind w:left="567"/>
        <w:contextualSpacing/>
        <w:jc w:val="both"/>
        <w:rPr>
          <w:rFonts w:eastAsia="Calibri"/>
          <w:lang w:eastAsia="en-US"/>
        </w:rPr>
      </w:pPr>
    </w:p>
    <w:tbl>
      <w:tblPr>
        <w:tblStyle w:val="3"/>
        <w:tblW w:w="0" w:type="auto"/>
        <w:tblLook w:val="04A0" w:firstRow="1" w:lastRow="0" w:firstColumn="1" w:lastColumn="0" w:noHBand="0" w:noVBand="1"/>
      </w:tblPr>
      <w:tblGrid>
        <w:gridCol w:w="1657"/>
        <w:gridCol w:w="1365"/>
        <w:gridCol w:w="1366"/>
        <w:gridCol w:w="1366"/>
        <w:gridCol w:w="1366"/>
        <w:gridCol w:w="1367"/>
        <w:gridCol w:w="1367"/>
      </w:tblGrid>
      <w:tr w:rsidR="0091476A" w:rsidRPr="004A306C" w:rsidTr="0091476A">
        <w:tc>
          <w:tcPr>
            <w:tcW w:w="1657" w:type="dxa"/>
            <w:vMerge w:val="restart"/>
          </w:tcPr>
          <w:p w:rsidR="0091476A" w:rsidRPr="004A306C" w:rsidRDefault="0091476A" w:rsidP="008E7D8B">
            <w:pPr>
              <w:widowControl/>
              <w:tabs>
                <w:tab w:val="left" w:pos="851"/>
              </w:tabs>
              <w:autoSpaceDN/>
              <w:adjustRightInd/>
              <w:jc w:val="both"/>
              <w:rPr>
                <w:rFonts w:eastAsiaTheme="minorEastAsia"/>
                <w:lang w:eastAsia="en-US"/>
              </w:rPr>
            </w:pPr>
          </w:p>
        </w:tc>
        <w:tc>
          <w:tcPr>
            <w:tcW w:w="8197" w:type="dxa"/>
            <w:gridSpan w:val="6"/>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91476A" w:rsidRPr="004A306C" w:rsidTr="0091476A">
        <w:tc>
          <w:tcPr>
            <w:tcW w:w="1657" w:type="dxa"/>
            <w:vMerge/>
          </w:tcPr>
          <w:p w:rsidR="0091476A" w:rsidRPr="004A306C" w:rsidRDefault="0091476A" w:rsidP="008E7D8B">
            <w:pPr>
              <w:widowControl/>
              <w:tabs>
                <w:tab w:val="left" w:pos="851"/>
              </w:tabs>
              <w:autoSpaceDN/>
              <w:adjustRightInd/>
              <w:jc w:val="both"/>
              <w:rPr>
                <w:rFonts w:eastAsiaTheme="minorEastAsia"/>
                <w:lang w:eastAsia="en-US"/>
              </w:rPr>
            </w:pPr>
          </w:p>
        </w:tc>
        <w:tc>
          <w:tcPr>
            <w:tcW w:w="2731"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3</w:t>
            </w:r>
            <w:r w:rsidRPr="004A306C">
              <w:rPr>
                <w:rFonts w:eastAsiaTheme="minorEastAsia"/>
                <w:lang w:eastAsia="en-US"/>
              </w:rPr>
              <w:t>-201</w:t>
            </w:r>
            <w:r>
              <w:rPr>
                <w:rFonts w:eastAsiaTheme="minorEastAsia"/>
                <w:lang w:eastAsia="en-US"/>
              </w:rPr>
              <w:t>4</w:t>
            </w:r>
          </w:p>
        </w:tc>
        <w:tc>
          <w:tcPr>
            <w:tcW w:w="2732"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4</w:t>
            </w:r>
            <w:r w:rsidRPr="004A306C">
              <w:rPr>
                <w:rFonts w:eastAsiaTheme="minorEastAsia"/>
                <w:lang w:eastAsia="en-US"/>
              </w:rPr>
              <w:t>-201</w:t>
            </w:r>
            <w:r>
              <w:rPr>
                <w:rFonts w:eastAsiaTheme="minorEastAsia"/>
                <w:lang w:eastAsia="en-US"/>
              </w:rPr>
              <w:t>5</w:t>
            </w:r>
          </w:p>
        </w:tc>
        <w:tc>
          <w:tcPr>
            <w:tcW w:w="2734"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5</w:t>
            </w:r>
            <w:r w:rsidRPr="004A306C">
              <w:rPr>
                <w:rFonts w:eastAsiaTheme="minorEastAsia"/>
                <w:lang w:eastAsia="en-US"/>
              </w:rPr>
              <w:t>-201</w:t>
            </w:r>
            <w:r>
              <w:rPr>
                <w:rFonts w:eastAsiaTheme="minorEastAsia"/>
                <w:lang w:eastAsia="en-US"/>
              </w:rPr>
              <w:t>6</w:t>
            </w:r>
          </w:p>
        </w:tc>
      </w:tr>
      <w:tr w:rsidR="0091476A" w:rsidRPr="004A306C" w:rsidTr="0091476A">
        <w:tc>
          <w:tcPr>
            <w:tcW w:w="1657" w:type="dxa"/>
            <w:vMerge/>
          </w:tcPr>
          <w:p w:rsidR="0091476A" w:rsidRPr="004A306C" w:rsidRDefault="0091476A" w:rsidP="008E7D8B">
            <w:pPr>
              <w:widowControl/>
              <w:tabs>
                <w:tab w:val="left" w:pos="851"/>
              </w:tabs>
              <w:autoSpaceDN/>
              <w:adjustRightInd/>
              <w:jc w:val="both"/>
              <w:rPr>
                <w:rFonts w:eastAsiaTheme="minorEastAsia"/>
                <w:lang w:eastAsia="en-US"/>
              </w:rPr>
            </w:pPr>
          </w:p>
        </w:tc>
        <w:tc>
          <w:tcPr>
            <w:tcW w:w="1365"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c>
          <w:tcPr>
            <w:tcW w:w="1367"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7"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r>
      <w:tr w:rsidR="00440A6C" w:rsidRPr="004A306C" w:rsidTr="0091476A">
        <w:tc>
          <w:tcPr>
            <w:tcW w:w="1657" w:type="dxa"/>
          </w:tcPr>
          <w:p w:rsidR="00440A6C" w:rsidRPr="004A306C" w:rsidRDefault="00440A6C" w:rsidP="008E7D8B">
            <w:pPr>
              <w:widowControl/>
              <w:tabs>
                <w:tab w:val="left" w:pos="851"/>
              </w:tabs>
              <w:autoSpaceDN/>
              <w:adjustRightInd/>
              <w:jc w:val="both"/>
              <w:rPr>
                <w:rFonts w:eastAsiaTheme="minorEastAsia"/>
                <w:lang w:eastAsia="en-US"/>
              </w:rPr>
            </w:pPr>
            <w:r w:rsidRPr="004A306C">
              <w:rPr>
                <w:rFonts w:eastAsiaTheme="minorEastAsia"/>
                <w:lang w:eastAsia="en-US"/>
              </w:rPr>
              <w:t>Накопление словаря</w:t>
            </w:r>
          </w:p>
        </w:tc>
        <w:tc>
          <w:tcPr>
            <w:tcW w:w="1365"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67</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40</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75</w:t>
            </w:r>
          </w:p>
        </w:tc>
      </w:tr>
      <w:tr w:rsidR="00440A6C" w:rsidRPr="004A306C" w:rsidTr="0091476A">
        <w:tc>
          <w:tcPr>
            <w:tcW w:w="1657" w:type="dxa"/>
          </w:tcPr>
          <w:p w:rsidR="00440A6C" w:rsidRPr="004A306C" w:rsidRDefault="00440A6C" w:rsidP="008E7D8B">
            <w:pPr>
              <w:widowControl/>
              <w:tabs>
                <w:tab w:val="left" w:pos="851"/>
              </w:tabs>
              <w:autoSpaceDN/>
              <w:adjustRightInd/>
              <w:jc w:val="both"/>
              <w:rPr>
                <w:rFonts w:eastAsiaTheme="minorEastAsia"/>
                <w:lang w:eastAsia="en-US"/>
              </w:rPr>
            </w:pPr>
            <w:r w:rsidRPr="004A306C">
              <w:rPr>
                <w:rFonts w:eastAsiaTheme="minorEastAsia"/>
                <w:lang w:eastAsia="en-US"/>
              </w:rPr>
              <w:t>Фразовая речь</w:t>
            </w:r>
          </w:p>
        </w:tc>
        <w:tc>
          <w:tcPr>
            <w:tcW w:w="1365"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63</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35</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r>
    </w:tbl>
    <w:p w:rsidR="00440A6C" w:rsidRPr="004A306C" w:rsidRDefault="00440A6C" w:rsidP="00440A6C">
      <w:pPr>
        <w:widowControl/>
        <w:tabs>
          <w:tab w:val="left" w:pos="851"/>
        </w:tabs>
        <w:autoSpaceDN/>
        <w:adjustRightInd/>
        <w:jc w:val="both"/>
        <w:rPr>
          <w:rFonts w:eastAsiaTheme="minorEastAsia"/>
          <w:lang w:eastAsia="en-US"/>
        </w:rPr>
      </w:pP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 xml:space="preserve">С целью определения эффективности воспитательно - образовательной работы с детьми, выявления уровня сформированности у детей речевых </w:t>
      </w:r>
      <w:r w:rsidRPr="004A306C">
        <w:rPr>
          <w:rFonts w:eastAsia="Calibri"/>
          <w:lang w:eastAsia="en-US"/>
        </w:rPr>
        <w:lastRenderedPageBreak/>
        <w:t>навыков и умений был проведен тематический контроль: «Речевое развитие неслышащих детей в продуктивной деятельности», показавший, что ОД планируются грамотно, в системе, включают в себя дидактические игры, фонетическую ритмику, физкультминутки, осуществляется индивидуальный подход. Навыки детей сформированы в соответствии с программными требованиями.</w:t>
      </w:r>
    </w:p>
    <w:p w:rsidR="0091476A" w:rsidRPr="004A306C" w:rsidRDefault="0091476A" w:rsidP="00440A6C">
      <w:pPr>
        <w:autoSpaceDE w:val="0"/>
        <w:spacing w:line="288" w:lineRule="exact"/>
        <w:ind w:right="83" w:firstLine="426"/>
        <w:jc w:val="both"/>
        <w:rPr>
          <w:rFonts w:eastAsiaTheme="minorEastAsia"/>
        </w:rPr>
      </w:pPr>
    </w:p>
    <w:p w:rsidR="00440A6C" w:rsidRPr="00DE6633" w:rsidRDefault="00DE6633" w:rsidP="00DE6633">
      <w:pPr>
        <w:autoSpaceDE w:val="0"/>
        <w:ind w:right="83" w:firstLine="426"/>
        <w:jc w:val="both"/>
        <w:rPr>
          <w:rFonts w:eastAsiaTheme="minorEastAsia"/>
          <w:i/>
        </w:rPr>
      </w:pPr>
      <w:r>
        <w:rPr>
          <w:rFonts w:eastAsiaTheme="minorEastAsia"/>
          <w:i/>
        </w:rPr>
        <w:t xml:space="preserve"> </w:t>
      </w:r>
      <w:r w:rsidR="00440A6C" w:rsidRPr="00DE6633">
        <w:rPr>
          <w:rFonts w:eastAsiaTheme="minorEastAsia"/>
          <w:i/>
        </w:rPr>
        <w:t>Развитие слухового восприятия и формирова</w:t>
      </w:r>
      <w:r>
        <w:rPr>
          <w:rFonts w:eastAsiaTheme="minorEastAsia"/>
          <w:i/>
        </w:rPr>
        <w:t>ние произносительных навыков</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 xml:space="preserve">При проведении занятий по развитию слухового восприятия и формированию произносительных навыков используются следующие программы и педагогические технологии: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«Развитие слухового восприятия и обучение произношению» под редакцией </w:t>
      </w:r>
      <w:proofErr w:type="spellStart"/>
      <w:r w:rsidRPr="004A306C">
        <w:rPr>
          <w:rFonts w:eastAsiaTheme="minorEastAsia"/>
        </w:rPr>
        <w:t>Шматко</w:t>
      </w:r>
      <w:proofErr w:type="spellEnd"/>
      <w:r w:rsidRPr="004A306C">
        <w:rPr>
          <w:rFonts w:eastAsiaTheme="minorEastAsia"/>
        </w:rPr>
        <w:t xml:space="preserve"> Н.Д., </w:t>
      </w:r>
      <w:proofErr w:type="spellStart"/>
      <w:r w:rsidRPr="004A306C">
        <w:rPr>
          <w:rFonts w:eastAsiaTheme="minorEastAsia"/>
        </w:rPr>
        <w:t>Пелымской</w:t>
      </w:r>
      <w:proofErr w:type="spellEnd"/>
      <w:r w:rsidRPr="004A306C">
        <w:rPr>
          <w:rFonts w:eastAsiaTheme="minorEastAsia"/>
        </w:rPr>
        <w:t xml:space="preserve"> Т.В.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«Основные принципы работы по развитию слухового восприятия у глухих и слабослышащих дошкольников» </w:t>
      </w:r>
      <w:proofErr w:type="spellStart"/>
      <w:r w:rsidRPr="004A306C">
        <w:rPr>
          <w:rFonts w:eastAsiaTheme="minorEastAsia"/>
        </w:rPr>
        <w:t>Леонгард</w:t>
      </w:r>
      <w:proofErr w:type="spellEnd"/>
      <w:r w:rsidRPr="004A306C">
        <w:rPr>
          <w:rFonts w:eastAsiaTheme="minorEastAsia"/>
        </w:rPr>
        <w:t xml:space="preserve"> Э.И.</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«Обучение </w:t>
      </w:r>
      <w:r>
        <w:rPr>
          <w:rFonts w:eastAsiaTheme="minorEastAsia"/>
        </w:rPr>
        <w:t xml:space="preserve">  </w:t>
      </w:r>
      <w:r w:rsidRPr="004A306C">
        <w:rPr>
          <w:rFonts w:eastAsiaTheme="minorEastAsia"/>
        </w:rPr>
        <w:t xml:space="preserve">слабослышащих </w:t>
      </w:r>
      <w:r>
        <w:rPr>
          <w:rFonts w:eastAsiaTheme="minorEastAsia"/>
        </w:rPr>
        <w:t xml:space="preserve">  </w:t>
      </w:r>
      <w:r w:rsidRPr="004A306C">
        <w:rPr>
          <w:rFonts w:eastAsiaTheme="minorEastAsia"/>
        </w:rPr>
        <w:t xml:space="preserve">детей </w:t>
      </w:r>
      <w:r>
        <w:rPr>
          <w:rFonts w:eastAsiaTheme="minorEastAsia"/>
        </w:rPr>
        <w:t xml:space="preserve">  </w:t>
      </w:r>
      <w:r w:rsidRPr="004A306C">
        <w:rPr>
          <w:rFonts w:eastAsiaTheme="minorEastAsia"/>
        </w:rPr>
        <w:t xml:space="preserve">восприятию </w:t>
      </w:r>
      <w:r>
        <w:rPr>
          <w:rFonts w:eastAsiaTheme="minorEastAsia"/>
        </w:rPr>
        <w:t xml:space="preserve">  </w:t>
      </w:r>
      <w:r w:rsidRPr="004A306C">
        <w:rPr>
          <w:rFonts w:eastAsiaTheme="minorEastAsia"/>
        </w:rPr>
        <w:t>речи</w:t>
      </w:r>
      <w:r>
        <w:rPr>
          <w:rFonts w:eastAsiaTheme="minorEastAsia"/>
        </w:rPr>
        <w:t xml:space="preserve">  </w:t>
      </w:r>
      <w:r w:rsidRPr="004A306C">
        <w:rPr>
          <w:rFonts w:eastAsiaTheme="minorEastAsia"/>
        </w:rPr>
        <w:t xml:space="preserve"> на </w:t>
      </w:r>
      <w:r>
        <w:rPr>
          <w:rFonts w:eastAsiaTheme="minorEastAsia"/>
        </w:rPr>
        <w:t xml:space="preserve"> </w:t>
      </w:r>
      <w:r w:rsidRPr="004A306C">
        <w:rPr>
          <w:rFonts w:eastAsiaTheme="minorEastAsia"/>
        </w:rPr>
        <w:t xml:space="preserve">слух» </w:t>
      </w:r>
      <w:proofErr w:type="gramStart"/>
      <w:r w:rsidRPr="004A306C">
        <w:rPr>
          <w:rFonts w:eastAsiaTheme="minorEastAsia"/>
        </w:rPr>
        <w:t>Багрова</w:t>
      </w:r>
      <w:proofErr w:type="gramEnd"/>
      <w:r w:rsidRPr="004A306C">
        <w:rPr>
          <w:rFonts w:eastAsiaTheme="minorEastAsia"/>
        </w:rPr>
        <w:t xml:space="preserve"> М.Г.  «Воспитание слухового восприятия»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«Видимая речь» новые технологии - новые отношения Королевская М.К. «Развитие речевого слуха у глухих» </w:t>
      </w:r>
      <w:proofErr w:type="spellStart"/>
      <w:r w:rsidRPr="004A306C">
        <w:rPr>
          <w:rFonts w:eastAsiaTheme="minorEastAsia"/>
        </w:rPr>
        <w:t>Кузмичева</w:t>
      </w:r>
      <w:proofErr w:type="spellEnd"/>
      <w:r w:rsidRPr="004A306C">
        <w:rPr>
          <w:rFonts w:eastAsiaTheme="minorEastAsia"/>
        </w:rPr>
        <w:t xml:space="preserve"> Е.П.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Методические разработки ИРО РБ. </w:t>
      </w:r>
    </w:p>
    <w:p w:rsidR="00DE6633" w:rsidRPr="004A306C" w:rsidRDefault="00DE6633" w:rsidP="00440A6C">
      <w:pPr>
        <w:autoSpaceDE w:val="0"/>
        <w:spacing w:line="276" w:lineRule="auto"/>
        <w:ind w:right="83" w:firstLine="426"/>
        <w:jc w:val="both"/>
        <w:rPr>
          <w:rFonts w:eastAsiaTheme="minorEastAsia"/>
        </w:rPr>
      </w:pP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Программа по развитию слухового восприятия включает в себя следую</w:t>
      </w:r>
      <w:r w:rsidRPr="004A306C">
        <w:rPr>
          <w:rFonts w:eastAsiaTheme="minorEastAsia"/>
        </w:rPr>
        <w:softHyphen/>
        <w:t xml:space="preserve">щие задачи: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формирование и совершенствование слуховых функций.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обогащение представлений о мире неречевых звуков.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обучение произношению - формирование у детей внятной членораздель</w:t>
      </w:r>
      <w:r w:rsidRPr="004A306C">
        <w:rPr>
          <w:rFonts w:eastAsiaTheme="minorEastAsia"/>
        </w:rPr>
        <w:softHyphen/>
        <w:t xml:space="preserve">ной, естественной устной речи.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обучение восприятию незнакомого по звучанию речевого материала.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Реализация этих задач осуществлялась в условиях большой акупедической работы как на специальных занятиях (фронтальных и индивидуальных) так и на занятиях по всем разделам программы в быту, в свободной дея</w:t>
      </w:r>
      <w:r w:rsidRPr="004A306C">
        <w:rPr>
          <w:rFonts w:eastAsiaTheme="minorEastAsia"/>
        </w:rPr>
        <w:softHyphen/>
        <w:t>тельности. Работа по развитию слухового восприятия и обучению про</w:t>
      </w:r>
      <w:r w:rsidRPr="004A306C">
        <w:rPr>
          <w:rFonts w:eastAsiaTheme="minorEastAsia"/>
        </w:rPr>
        <w:softHyphen/>
        <w:t>изношению велась на речевом материале в виде звукоподражания, а так же при предъявлении ребенку отдельных слов, фраз, текстов. Работа по РСВ и обучению произношению проводилась в определенной последовательно</w:t>
      </w:r>
      <w:r w:rsidRPr="004A306C">
        <w:rPr>
          <w:rFonts w:eastAsiaTheme="minorEastAsia"/>
        </w:rPr>
        <w:softHyphen/>
        <w:t xml:space="preserve">сти и системе.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В течение всего периода обучения ребенка педагоги постоянно побуждали его к устному проговариванию всего речевого материала, учили реагировать на речь, звучания, различать, опознавать, распознавать на слух слова, словосочета</w:t>
      </w:r>
      <w:r w:rsidRPr="004A306C">
        <w:rPr>
          <w:rFonts w:eastAsiaTheme="minorEastAsia"/>
        </w:rPr>
        <w:softHyphen/>
        <w:t xml:space="preserve">ния, фразы, тексты, постоянно увеличивая расстояние, на котором </w:t>
      </w:r>
      <w:r w:rsidRPr="004A306C">
        <w:rPr>
          <w:rFonts w:eastAsiaTheme="minorEastAsia"/>
        </w:rPr>
        <w:lastRenderedPageBreak/>
        <w:t>ребе</w:t>
      </w:r>
      <w:r w:rsidRPr="004A306C">
        <w:rPr>
          <w:rFonts w:eastAsiaTheme="minorEastAsia"/>
        </w:rPr>
        <w:softHyphen/>
        <w:t>нок воспринимает на слух знакомый и незнакомый материал с индиви</w:t>
      </w:r>
      <w:r w:rsidRPr="004A306C">
        <w:rPr>
          <w:rFonts w:eastAsiaTheme="minorEastAsia"/>
        </w:rPr>
        <w:softHyphen/>
        <w:t xml:space="preserve">дуальным слуховым аппаратом и без него.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На протяжении последних трех лет педагогический коллектив работает в инновационном режиме, реализуя на практике компьютерную програм</w:t>
      </w:r>
      <w:r w:rsidRPr="004A306C">
        <w:rPr>
          <w:rFonts w:eastAsiaTheme="minorEastAsia"/>
        </w:rPr>
        <w:softHyphen/>
        <w:t>му «Видимая речь», программу «Дельфа</w:t>
      </w:r>
      <w:r w:rsidR="00C87884">
        <w:rPr>
          <w:rFonts w:eastAsiaTheme="minorEastAsia"/>
        </w:rPr>
        <w:t>-</w:t>
      </w:r>
      <w:r w:rsidRPr="004A306C">
        <w:rPr>
          <w:rFonts w:eastAsiaTheme="minorEastAsia"/>
        </w:rPr>
        <w:t>120», в результате произноси</w:t>
      </w:r>
      <w:r w:rsidRPr="004A306C">
        <w:rPr>
          <w:rFonts w:eastAsiaTheme="minorEastAsia"/>
        </w:rPr>
        <w:softHyphen/>
        <w:t>мые детьми звуки стали намного чище, речь детей стала слитной, внят</w:t>
      </w:r>
      <w:r w:rsidRPr="004A306C">
        <w:rPr>
          <w:rFonts w:eastAsiaTheme="minorEastAsia"/>
        </w:rPr>
        <w:softHyphen/>
        <w:t>ной, улучшилось речевое дыхание. У детей усилилась мотивация к заняти</w:t>
      </w:r>
      <w:r w:rsidRPr="004A306C">
        <w:rPr>
          <w:rFonts w:eastAsiaTheme="minorEastAsia"/>
        </w:rPr>
        <w:softHyphen/>
        <w:t>ям. Для успешного развития слухового восприятия в работе с неслыша</w:t>
      </w:r>
      <w:r w:rsidRPr="004A306C">
        <w:rPr>
          <w:rFonts w:eastAsiaTheme="minorEastAsia"/>
        </w:rPr>
        <w:softHyphen/>
        <w:t xml:space="preserve">щими детьми использовались аудиозаписи - шумовые звуки, музыкальные инструменты, звучащие игрушки.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Фронтальные и индивидуальные занятия по РСВ и обучению произношению проводились со стационарной аппаратурой коллективного пользования и в индивидуальных слуховых аппара</w:t>
      </w:r>
      <w:r w:rsidRPr="004A306C">
        <w:rPr>
          <w:rFonts w:eastAsiaTheme="minorEastAsia"/>
        </w:rPr>
        <w:softHyphen/>
        <w:t xml:space="preserve">тах.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 xml:space="preserve">Для успешного освоения теоретических знаний по данному разделу программы для сурдопедагогов были проведены: семинар-практикум по использованию современных компьютерных программ, в ходе которого педагоги научились пользоваться новыми технологиями и применять в своей практике.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Большая просветительская работа была организована для родителей воспитанников. Это консультации и индивидуальные беседы на темы: «Чему вы можете обучать неслышащего ребенка в условиях семьи», «Использование дидактических игр и упражнений на занятиях по РСВ». Родительские собрания, беседы, круглые столы, а так же наглядная агита</w:t>
      </w:r>
      <w:r w:rsidRPr="004A306C">
        <w:rPr>
          <w:rFonts w:eastAsiaTheme="minorEastAsia"/>
        </w:rPr>
        <w:softHyphen/>
        <w:t xml:space="preserve">ция дала плодотворные результаты по данному разделу программы.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К концу 4-ого года обучения дети умеют различать, опознавать, рас</w:t>
      </w:r>
      <w:r w:rsidRPr="004A306C">
        <w:rPr>
          <w:rFonts w:eastAsiaTheme="minorEastAsia"/>
        </w:rPr>
        <w:softHyphen/>
        <w:t xml:space="preserve">познавать на </w:t>
      </w:r>
      <w:proofErr w:type="gramStart"/>
      <w:r w:rsidRPr="004A306C">
        <w:rPr>
          <w:rFonts w:eastAsiaTheme="minorEastAsia"/>
        </w:rPr>
        <w:t>слух</w:t>
      </w:r>
      <w:proofErr w:type="gramEnd"/>
      <w:r w:rsidRPr="004A306C">
        <w:rPr>
          <w:rFonts w:eastAsiaTheme="minorEastAsia"/>
        </w:rPr>
        <w:t xml:space="preserve"> предъявляемый речевой материал. У детей сформиро</w:t>
      </w:r>
      <w:r w:rsidRPr="004A306C">
        <w:rPr>
          <w:rFonts w:eastAsiaTheme="minorEastAsia"/>
        </w:rPr>
        <w:softHyphen/>
        <w:t>ваны навыки слухозрительного восприятия речевого материала, повыша</w:t>
      </w:r>
      <w:r w:rsidRPr="004A306C">
        <w:rPr>
          <w:rFonts w:eastAsiaTheme="minorEastAsia"/>
        </w:rPr>
        <w:softHyphen/>
        <w:t>ется внятность, разборчивость устной речи. Проводимая диагностика про</w:t>
      </w:r>
      <w:r w:rsidRPr="004A306C">
        <w:rPr>
          <w:rFonts w:eastAsiaTheme="minorEastAsia"/>
        </w:rPr>
        <w:softHyphen/>
        <w:t xml:space="preserve">износительных навыков показала следующие результаты: </w:t>
      </w:r>
    </w:p>
    <w:p w:rsidR="00440A6C" w:rsidRPr="004A306C" w:rsidRDefault="00440A6C" w:rsidP="00440A6C">
      <w:pPr>
        <w:autoSpaceDE w:val="0"/>
        <w:spacing w:line="288" w:lineRule="exact"/>
        <w:ind w:right="83"/>
        <w:jc w:val="both"/>
        <w:rPr>
          <w:rFonts w:eastAsiaTheme="minorEastAsia"/>
        </w:rPr>
      </w:pPr>
    </w:p>
    <w:tbl>
      <w:tblPr>
        <w:tblW w:w="9781" w:type="dxa"/>
        <w:tblInd w:w="5" w:type="dxa"/>
        <w:tblLayout w:type="fixed"/>
        <w:tblCellMar>
          <w:left w:w="0" w:type="dxa"/>
          <w:right w:w="0" w:type="dxa"/>
        </w:tblCellMar>
        <w:tblLook w:val="0000" w:firstRow="0" w:lastRow="0" w:firstColumn="0" w:lastColumn="0" w:noHBand="0" w:noVBand="0"/>
      </w:tblPr>
      <w:tblGrid>
        <w:gridCol w:w="2127"/>
        <w:gridCol w:w="691"/>
        <w:gridCol w:w="584"/>
        <w:gridCol w:w="1276"/>
        <w:gridCol w:w="1276"/>
        <w:gridCol w:w="1276"/>
        <w:gridCol w:w="163"/>
        <w:gridCol w:w="1112"/>
        <w:gridCol w:w="1276"/>
      </w:tblGrid>
      <w:tr w:rsidR="00896482" w:rsidRPr="004A306C" w:rsidTr="006238FC">
        <w:trPr>
          <w:trHeight w:hRule="exact" w:val="345"/>
        </w:trPr>
        <w:tc>
          <w:tcPr>
            <w:tcW w:w="2127" w:type="dxa"/>
            <w:vMerge w:val="restart"/>
            <w:tcBorders>
              <w:top w:val="single" w:sz="4" w:space="0" w:color="auto"/>
              <w:left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lang w:eastAsia="en-US"/>
              </w:rPr>
              <w:t>Показатели по учебным годам, %</w:t>
            </w:r>
          </w:p>
        </w:tc>
      </w:tr>
      <w:tr w:rsidR="00896482" w:rsidRPr="004A306C" w:rsidTr="00A13364">
        <w:trPr>
          <w:trHeight w:hRule="exact" w:val="345"/>
        </w:trPr>
        <w:tc>
          <w:tcPr>
            <w:tcW w:w="2127" w:type="dxa"/>
            <w:vMerge/>
            <w:tcBorders>
              <w:top w:val="single" w:sz="4" w:space="0" w:color="auto"/>
              <w:left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96482" w:rsidRPr="004A306C" w:rsidRDefault="00896482" w:rsidP="00C87884">
            <w:pPr>
              <w:autoSpaceDE w:val="0"/>
              <w:spacing w:line="288" w:lineRule="exact"/>
              <w:ind w:right="83"/>
              <w:jc w:val="center"/>
              <w:rPr>
                <w:rFonts w:eastAsiaTheme="minorEastAsia"/>
              </w:rPr>
            </w:pPr>
            <w:r w:rsidRPr="004A306C">
              <w:rPr>
                <w:rFonts w:eastAsiaTheme="minorEastAsia"/>
              </w:rPr>
              <w:t>201</w:t>
            </w:r>
            <w:r>
              <w:rPr>
                <w:rFonts w:eastAsiaTheme="minorEastAsia"/>
              </w:rPr>
              <w:t>3</w:t>
            </w:r>
            <w:r w:rsidRPr="004A306C">
              <w:rPr>
                <w:rFonts w:eastAsiaTheme="minorEastAsia"/>
              </w:rPr>
              <w:t>-201</w:t>
            </w:r>
            <w:r>
              <w:rPr>
                <w:rFonts w:eastAsiaTheme="minorEastAsia"/>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rPr>
              <w:t>201</w:t>
            </w:r>
            <w:r>
              <w:rPr>
                <w:rFonts w:eastAsiaTheme="minorEastAsia"/>
              </w:rPr>
              <w:t>4</w:t>
            </w:r>
            <w:r w:rsidRPr="004A306C">
              <w:rPr>
                <w:rFonts w:eastAsiaTheme="minorEastAsia"/>
              </w:rPr>
              <w:t>-201</w:t>
            </w:r>
            <w:r>
              <w:rPr>
                <w:rFonts w:eastAsiaTheme="minorEastAsia"/>
              </w:rPr>
              <w:t>5</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rPr>
              <w:t>201</w:t>
            </w:r>
            <w:r>
              <w:rPr>
                <w:rFonts w:eastAsiaTheme="minorEastAsia"/>
              </w:rPr>
              <w:t>5</w:t>
            </w:r>
            <w:r w:rsidRPr="004A306C">
              <w:rPr>
                <w:rFonts w:eastAsiaTheme="minorEastAsia"/>
              </w:rPr>
              <w:t>-201</w:t>
            </w:r>
            <w:r>
              <w:rPr>
                <w:rFonts w:eastAsiaTheme="minorEastAsia"/>
              </w:rPr>
              <w:t>6</w:t>
            </w:r>
          </w:p>
        </w:tc>
      </w:tr>
      <w:tr w:rsidR="0091476A" w:rsidRPr="004A306C" w:rsidTr="00A13364">
        <w:trPr>
          <w:trHeight w:hRule="exact" w:val="393"/>
        </w:trPr>
        <w:tc>
          <w:tcPr>
            <w:tcW w:w="2127" w:type="dxa"/>
            <w:vMerge/>
            <w:tcBorders>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p>
        </w:tc>
        <w:tc>
          <w:tcPr>
            <w:tcW w:w="1275" w:type="dxa"/>
            <w:gridSpan w:val="2"/>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c>
          <w:tcPr>
            <w:tcW w:w="1275" w:type="dxa"/>
            <w:gridSpan w:val="2"/>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r>
      <w:tr w:rsidR="00440A6C" w:rsidRPr="004A306C" w:rsidTr="008E7D8B">
        <w:trPr>
          <w:trHeight w:hRule="exact" w:val="268"/>
        </w:trPr>
        <w:tc>
          <w:tcPr>
            <w:tcW w:w="2127"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p>
        </w:tc>
        <w:tc>
          <w:tcPr>
            <w:tcW w:w="1275" w:type="dxa"/>
            <w:gridSpan w:val="2"/>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5" w:type="dxa"/>
            <w:gridSpan w:val="2"/>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r>
      <w:tr w:rsidR="00440A6C" w:rsidRPr="004A306C" w:rsidTr="008E7D8B">
        <w:trPr>
          <w:trHeight w:hRule="exact" w:val="408"/>
        </w:trPr>
        <w:tc>
          <w:tcPr>
            <w:tcW w:w="2127" w:type="dxa"/>
            <w:tcBorders>
              <w:top w:val="single" w:sz="4" w:space="0" w:color="auto"/>
              <w:left w:val="single" w:sz="4" w:space="0" w:color="auto"/>
              <w:bottom w:val="nil"/>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внятность речи</w:t>
            </w:r>
          </w:p>
        </w:tc>
        <w:tc>
          <w:tcPr>
            <w:tcW w:w="1275" w:type="dxa"/>
            <w:gridSpan w:val="2"/>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42</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5</w:t>
            </w:r>
            <w:r w:rsidR="00896482">
              <w:rPr>
                <w:rFonts w:eastAsiaTheme="minorEastAsia"/>
              </w:rPr>
              <w:t>3</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45</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57</w:t>
            </w:r>
          </w:p>
        </w:tc>
        <w:tc>
          <w:tcPr>
            <w:tcW w:w="1275" w:type="dxa"/>
            <w:gridSpan w:val="2"/>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53</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65</w:t>
            </w:r>
          </w:p>
        </w:tc>
      </w:tr>
      <w:tr w:rsidR="00440A6C" w:rsidRPr="004A306C" w:rsidTr="008E7D8B">
        <w:trPr>
          <w:trHeight w:hRule="exact" w:val="321"/>
        </w:trPr>
        <w:tc>
          <w:tcPr>
            <w:tcW w:w="2818" w:type="dxa"/>
            <w:gridSpan w:val="2"/>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c>
          <w:tcPr>
            <w:tcW w:w="4575" w:type="dxa"/>
            <w:gridSpan w:val="5"/>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c>
          <w:tcPr>
            <w:tcW w:w="2388" w:type="dxa"/>
            <w:gridSpan w:val="2"/>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r>
    </w:tbl>
    <w:p w:rsidR="00440A6C" w:rsidRPr="00D0484A" w:rsidRDefault="00440A6C" w:rsidP="00440A6C">
      <w:pPr>
        <w:autoSpaceDE w:val="0"/>
        <w:spacing w:line="276" w:lineRule="auto"/>
        <w:ind w:right="83" w:firstLine="720"/>
        <w:jc w:val="both"/>
        <w:rPr>
          <w:rFonts w:eastAsia="Calibri"/>
          <w:lang w:eastAsia="en-US"/>
        </w:rPr>
      </w:pPr>
      <w:r w:rsidRPr="00D0484A">
        <w:rPr>
          <w:rFonts w:eastAsia="Calibri"/>
          <w:lang w:eastAsia="en-US"/>
        </w:rPr>
        <w:t>Немаловажным показателем внятности речи наших воспитанников является то, что из 6 выпускников детского сада пятерым выпускникам было ре</w:t>
      </w:r>
      <w:r w:rsidRPr="00D0484A">
        <w:rPr>
          <w:rFonts w:eastAsia="Calibri"/>
          <w:lang w:eastAsia="en-US"/>
        </w:rPr>
        <w:softHyphen/>
        <w:t xml:space="preserve">комендовано РПМПК по состоянию речи в школу II вида. </w:t>
      </w:r>
    </w:p>
    <w:p w:rsidR="00767565" w:rsidRDefault="00767565" w:rsidP="00440A6C">
      <w:pPr>
        <w:widowControl/>
        <w:tabs>
          <w:tab w:val="left" w:pos="851"/>
        </w:tabs>
        <w:autoSpaceDN/>
        <w:adjustRightInd/>
        <w:spacing w:line="276" w:lineRule="auto"/>
        <w:ind w:firstLine="567"/>
        <w:jc w:val="both"/>
        <w:rPr>
          <w:rFonts w:eastAsiaTheme="minorEastAsia"/>
          <w:i/>
          <w:lang w:eastAsia="en-US"/>
        </w:rPr>
      </w:pPr>
    </w:p>
    <w:p w:rsidR="00767565" w:rsidRDefault="00767565" w:rsidP="00440A6C">
      <w:pPr>
        <w:widowControl/>
        <w:tabs>
          <w:tab w:val="left" w:pos="851"/>
        </w:tabs>
        <w:autoSpaceDN/>
        <w:adjustRightInd/>
        <w:spacing w:line="276" w:lineRule="auto"/>
        <w:ind w:firstLine="567"/>
        <w:jc w:val="both"/>
        <w:rPr>
          <w:rFonts w:eastAsiaTheme="minorEastAsia"/>
          <w:i/>
          <w:lang w:eastAsia="en-US"/>
        </w:rPr>
      </w:pPr>
    </w:p>
    <w:p w:rsidR="00440A6C" w:rsidRPr="00DE6633" w:rsidRDefault="00440A6C" w:rsidP="00440A6C">
      <w:pPr>
        <w:widowControl/>
        <w:tabs>
          <w:tab w:val="left" w:pos="851"/>
        </w:tabs>
        <w:autoSpaceDN/>
        <w:adjustRightInd/>
        <w:spacing w:line="276" w:lineRule="auto"/>
        <w:ind w:firstLine="567"/>
        <w:jc w:val="both"/>
        <w:rPr>
          <w:rFonts w:eastAsiaTheme="minorEastAsia"/>
          <w:lang w:eastAsia="en-US"/>
        </w:rPr>
      </w:pPr>
      <w:r w:rsidRPr="00DE6633">
        <w:rPr>
          <w:rFonts w:eastAsiaTheme="minorEastAsia"/>
          <w:i/>
          <w:lang w:eastAsia="en-US"/>
        </w:rPr>
        <w:lastRenderedPageBreak/>
        <w:t>Художественно-эстетическое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Calibri"/>
          <w:lang w:eastAsia="en-US"/>
        </w:rPr>
        <w:t>Педагоги учреждения создают оптимальные условия для художественно-эстетического развития детей в процессе изобразительной, музыкальной, театрализованной, а также свободной художественной деятельности.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Решая задачи данной образовательной области, музыкальный руководитель совместно с педагогами групп развивал слуховое восприятие неслышащих детей, разучивали танцевальные движения в соответствии с программой, раскрывали творческие способности,  приобщали к образцам музыки, доступной для их восприятия и понимания. Дети  активно  участвовали в  музыкальных развлечениях и утренниках.</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Музыкальный  руководитель Давыдова А.Ф. с воспитанниками неоднократно  принимали  участие  в  открытых конкурсах для  детей  с  ОВЗ «Созвездие  талантов», где  награждались  Дипломами лауреатов и памятными  подарками.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Раздел «художественно-эстетическое направление» включает в себя следующие основные задачи: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формирование изобразительной и конструктивной деятельности детей;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использование изобразительной деятельности в качестве средства сенсорного воспитания, формирование представлений эстетического восприятия, формирование речи;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обучение детей рисованию, лепке, аппликации, конструированию, формирование интереса и желания заниматься изобразительной деятельностью.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proofErr w:type="gramStart"/>
      <w:r w:rsidRPr="004A306C">
        <w:rPr>
          <w:rFonts w:eastAsiaTheme="minorEastAsia"/>
          <w:lang w:eastAsia="en-US"/>
        </w:rPr>
        <w:t>Все задачи решаются на специальных занятиях, где проводится обучение рисованию (предметному, сюжетному, декоративному), лепке (предметно-сюжетной), аппликации (предметно-сюжетной, декоративной) конструированию.</w:t>
      </w:r>
      <w:proofErr w:type="gramEnd"/>
      <w:r w:rsidRPr="004A306C">
        <w:rPr>
          <w:rFonts w:eastAsiaTheme="minorEastAsia"/>
          <w:lang w:eastAsia="en-US"/>
        </w:rPr>
        <w:t xml:space="preserve"> Развитие навыков изобразительной и конструктивной деятельности происходит в свободное время, на занятиях по другим разделам, в семье. </w:t>
      </w:r>
    </w:p>
    <w:p w:rsidR="00440A6C" w:rsidRPr="004A306C" w:rsidRDefault="00440A6C" w:rsidP="00440A6C">
      <w:pPr>
        <w:widowControl/>
        <w:tabs>
          <w:tab w:val="left" w:pos="567"/>
        </w:tabs>
        <w:autoSpaceDN/>
        <w:adjustRightInd/>
        <w:spacing w:line="276" w:lineRule="auto"/>
        <w:jc w:val="both"/>
        <w:rPr>
          <w:rFonts w:eastAsiaTheme="minorEastAsia"/>
          <w:lang w:eastAsia="en-US"/>
        </w:rPr>
      </w:pPr>
      <w:r w:rsidRPr="004A306C">
        <w:rPr>
          <w:rFonts w:eastAsiaTheme="minorEastAsia"/>
          <w:lang w:eastAsia="en-US"/>
        </w:rPr>
        <w:tab/>
        <w:t xml:space="preserve">В процессе проведения занятий, в свободной деятельности педагоги обучают детей точно, полно и расчлененно воспринимать предметы, их разнообразные свойства и отношения (цвет, форма, величина, расположение в пространстве и т.д.) Через изобразительную деятельность развивается эстетическое воспитание детей с нарушением слуха, ознакомление детей с произведениями искусства: картинами, народными игрушками, поделками, скульптурой, привлечение внимания детей предметам интерьера, одежды, оценки работ детей и взрослых. На занятиях по изобразительной деятельности происходит и личностное развитие детей, т.к. в процессе изодеятельности формируются элементы самооценки, развивается эмоциональность, восприятие окружающего мира, развивается активность, инициативность. Одновременно формируются и речевые навыки, во время действия с объектами, значение </w:t>
      </w:r>
      <w:r w:rsidRPr="004A306C">
        <w:rPr>
          <w:rFonts w:eastAsiaTheme="minorEastAsia"/>
          <w:lang w:eastAsia="en-US"/>
        </w:rPr>
        <w:lastRenderedPageBreak/>
        <w:t xml:space="preserve">соответствующих слов усваиваются прочнее, дети овладевают терминологическим словарем (лепить, рисовать, краски, кисточка, ножницы, пластилин и т.д.)  Речь детей развивается  и при выполнении коллективных работ: панно, лепные постройки и т.д. Такие вида работ активизируют общения детей  с педагогом, со сверстниками.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Особые условия созданы для самостоятельной деятельности вне занятий, для чего в групповых комнатах организованы уголки изодеятельности, где дети рисуют по своему желанию. В старших и подготовительных группах они свободно рисуют по представлению и собственному замыслу, ведется большая работа по декоративному рисованию, которая формирует ориентировку в пространстве, развивает движение руки, чувства ритма, чередования, симметрии.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К концу обучения у детей появляется большой интерес изобразительной деятельности, конструированию, они усваивают приемы и навыки изобразительной деятельности, умеют подбирать необходимые материалы и средства для создания изображений или лепных поделок, могут адекватно оценивать свою и чужую работу и сформулировать свой замысел словесно. </w:t>
      </w:r>
    </w:p>
    <w:p w:rsidR="00440A6C" w:rsidRPr="004A306C" w:rsidRDefault="00440A6C" w:rsidP="00440A6C">
      <w:pPr>
        <w:widowControl/>
        <w:tabs>
          <w:tab w:val="left" w:pos="567"/>
          <w:tab w:val="left" w:pos="851"/>
        </w:tabs>
        <w:autoSpaceDN/>
        <w:adjustRightInd/>
        <w:spacing w:line="276" w:lineRule="auto"/>
        <w:jc w:val="both"/>
        <w:rPr>
          <w:rFonts w:eastAsiaTheme="minorEastAsia"/>
          <w:lang w:eastAsia="en-US"/>
        </w:rPr>
      </w:pPr>
      <w:r w:rsidRPr="004A306C">
        <w:rPr>
          <w:rFonts w:eastAsiaTheme="minorEastAsia"/>
          <w:lang w:eastAsia="en-US"/>
        </w:rPr>
        <w:tab/>
        <w:t xml:space="preserve">Для успешного претворения поставленных задач по изобразительной деятельности велась планомерная работа по оснащенности уголков изодеятельности во всех возрастных группах. Периодически организовывались выставки детских поделок «Мир глазами детей». «Мой любимый город», конкурсы детских рисунков «Рисунок на асфальте», «Край в котором я живу», «Детство» и т.д.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Для педагогического коллектива проводились консультации по темам: «Развитие речи на занятиях по изобразительной деятельности», семинары-практикумы «Использование игровых приемов на занятиях по изобразительной деятельности». Проводились открытые занятия для студентов ВУЗов, родителей и коллег других специальных коррекционных учреждений </w:t>
      </w:r>
      <w:r w:rsidRPr="004A306C">
        <w:rPr>
          <w:rFonts w:eastAsiaTheme="minorEastAsia"/>
          <w:lang w:val="en-US" w:eastAsia="en-US"/>
        </w:rPr>
        <w:t>I</w:t>
      </w:r>
      <w:r w:rsidRPr="004A306C">
        <w:rPr>
          <w:rFonts w:eastAsiaTheme="minorEastAsia"/>
          <w:lang w:eastAsia="en-US"/>
        </w:rPr>
        <w:t xml:space="preserve"> и </w:t>
      </w:r>
      <w:r w:rsidRPr="004A306C">
        <w:rPr>
          <w:rFonts w:eastAsiaTheme="minorEastAsia"/>
          <w:lang w:val="en-US" w:eastAsia="en-US"/>
        </w:rPr>
        <w:t>II</w:t>
      </w:r>
      <w:r w:rsidRPr="004A306C">
        <w:rPr>
          <w:rFonts w:eastAsiaTheme="minorEastAsia"/>
          <w:lang w:eastAsia="en-US"/>
        </w:rPr>
        <w:t xml:space="preserve"> вида. </w:t>
      </w:r>
    </w:p>
    <w:p w:rsidR="00440A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Анализ выполнения программы по данному разделу показывает, что уровень художественно-эстетического развития детей возрастает при их переходе из одной возрастной группы в </w:t>
      </w:r>
      <w:proofErr w:type="gramStart"/>
      <w:r w:rsidRPr="004A306C">
        <w:rPr>
          <w:rFonts w:eastAsiaTheme="minorEastAsia"/>
          <w:lang w:eastAsia="en-US"/>
        </w:rPr>
        <w:t>следующую</w:t>
      </w:r>
      <w:proofErr w:type="gramEnd"/>
      <w:r w:rsidRPr="004A306C">
        <w:rPr>
          <w:rFonts w:eastAsiaTheme="minorEastAsia"/>
          <w:lang w:eastAsia="en-US"/>
        </w:rPr>
        <w:t xml:space="preserve"> и при этом прослеживается положительная динамика. </w:t>
      </w:r>
    </w:p>
    <w:p w:rsidR="00440A6C" w:rsidRPr="004A306C" w:rsidRDefault="00440A6C" w:rsidP="00440A6C">
      <w:pPr>
        <w:widowControl/>
        <w:tabs>
          <w:tab w:val="left" w:pos="851"/>
        </w:tabs>
        <w:autoSpaceDN/>
        <w:adjustRightInd/>
        <w:ind w:firstLine="567"/>
        <w:jc w:val="both"/>
        <w:rPr>
          <w:rFonts w:eastAsiaTheme="minorEastAsia"/>
          <w:lang w:eastAsia="en-US"/>
        </w:rPr>
      </w:pPr>
    </w:p>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t>РИСОВАНИЕ</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28</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30</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38</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45</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69</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72</w:t>
            </w:r>
          </w:p>
        </w:tc>
      </w:tr>
    </w:tbl>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lastRenderedPageBreak/>
        <w:t xml:space="preserve"> ЛЕПКА</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16</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18</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37</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49</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51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54</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66</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r>
    </w:tbl>
    <w:p w:rsidR="00440A6C" w:rsidRDefault="00440A6C" w:rsidP="00440A6C">
      <w:pPr>
        <w:widowControl/>
        <w:tabs>
          <w:tab w:val="left" w:pos="851"/>
        </w:tabs>
        <w:autoSpaceDN/>
        <w:adjustRightInd/>
        <w:ind w:firstLine="567"/>
        <w:rPr>
          <w:rFonts w:eastAsiaTheme="minorEastAsia"/>
          <w:lang w:eastAsia="en-US"/>
        </w:rPr>
      </w:pPr>
    </w:p>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t>КОНСТРУИРОВАНИЕ/АППЛИКАЦИЯ</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43</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73</w:t>
            </w:r>
          </w:p>
        </w:tc>
      </w:tr>
    </w:tbl>
    <w:p w:rsidR="008E7D8B" w:rsidRDefault="008E7D8B" w:rsidP="00440A6C">
      <w:pPr>
        <w:widowControl/>
        <w:tabs>
          <w:tab w:val="left" w:pos="851"/>
        </w:tabs>
        <w:autoSpaceDN/>
        <w:adjustRightInd/>
        <w:ind w:firstLine="567"/>
        <w:rPr>
          <w:rFonts w:eastAsiaTheme="minorEastAsia"/>
          <w:b/>
          <w:i/>
          <w:lang w:eastAsia="en-US"/>
        </w:rPr>
      </w:pPr>
    </w:p>
    <w:p w:rsidR="00440A6C" w:rsidRPr="00DE6633" w:rsidRDefault="00440A6C" w:rsidP="00440A6C">
      <w:pPr>
        <w:widowControl/>
        <w:tabs>
          <w:tab w:val="left" w:pos="851"/>
        </w:tabs>
        <w:autoSpaceDN/>
        <w:adjustRightInd/>
        <w:spacing w:line="276" w:lineRule="auto"/>
        <w:ind w:firstLine="567"/>
        <w:rPr>
          <w:rFonts w:eastAsiaTheme="minorEastAsia"/>
          <w:i/>
          <w:color w:val="FF0000"/>
          <w:lang w:eastAsia="en-US"/>
        </w:rPr>
      </w:pPr>
      <w:r w:rsidRPr="00DE6633">
        <w:rPr>
          <w:rFonts w:eastAsiaTheme="minorEastAsia"/>
          <w:i/>
          <w:lang w:eastAsia="en-US"/>
        </w:rPr>
        <w:t>Социал</w:t>
      </w:r>
      <w:r w:rsidR="00DE6633" w:rsidRPr="00DE6633">
        <w:rPr>
          <w:rFonts w:eastAsiaTheme="minorEastAsia"/>
          <w:i/>
          <w:lang w:eastAsia="en-US"/>
        </w:rPr>
        <w:t>ьно-коммуникативное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Анализ условий для реализации задач по социально-коммуникативному развитию позволяет сказать, что в учреждении создана база для развития воспитанников  в данном направлении: предметно-развивающая среда способствует адаптации, комфортному пребыванию детей в детском саду. Проводится постоянная педагогическая работа по формированию положительного отношения к другим людям, окружающему миру. Формы, методы и приемы, применяемые педагогами,  развивают коммуникативную и социальную компетентность детей.</w:t>
      </w:r>
    </w:p>
    <w:p w:rsidR="00440A6C" w:rsidRPr="004A306C" w:rsidRDefault="00440A6C" w:rsidP="00440A6C">
      <w:pPr>
        <w:widowControl/>
        <w:tabs>
          <w:tab w:val="left" w:pos="851"/>
        </w:tabs>
        <w:autoSpaceDN/>
        <w:adjustRightInd/>
        <w:spacing w:line="276" w:lineRule="auto"/>
        <w:ind w:firstLine="567"/>
        <w:jc w:val="both"/>
        <w:rPr>
          <w:rFonts w:eastAsiaTheme="minorHAnsi"/>
          <w:b/>
          <w:lang w:eastAsia="en-US"/>
        </w:rPr>
      </w:pPr>
      <w:r w:rsidRPr="004A306C">
        <w:rPr>
          <w:rFonts w:eastAsiaTheme="minorHAnsi"/>
          <w:lang w:eastAsia="en-US"/>
        </w:rPr>
        <w:t>Деятельность по данному направлению учитывается как в перспективных, так и ежедневных планах воспитательно-образовательной работы во всех возрастных группах.</w:t>
      </w:r>
    </w:p>
    <w:p w:rsidR="00440A6C" w:rsidRPr="004A306C" w:rsidRDefault="00440A6C" w:rsidP="00440A6C">
      <w:pPr>
        <w:widowControl/>
        <w:tabs>
          <w:tab w:val="left" w:pos="851"/>
        </w:tabs>
        <w:autoSpaceDN/>
        <w:adjustRightInd/>
        <w:spacing w:line="276" w:lineRule="auto"/>
        <w:ind w:firstLine="567"/>
        <w:rPr>
          <w:rFonts w:eastAsia="Calibri"/>
          <w:lang w:eastAsia="en-US"/>
        </w:rPr>
      </w:pPr>
      <w:r w:rsidRPr="004A306C">
        <w:rPr>
          <w:rFonts w:eastAsia="Calibri"/>
          <w:lang w:eastAsia="en-US"/>
        </w:rPr>
        <w:t xml:space="preserve">Развитию общения и взаимодействию с детьми способствовали различные виды игр в течение дня, создание речевой среды, способствующей успешному взаимодействию со сверстниками. </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Воспитатели развивают умения детей использовать игровую роль для развертывания разнообразных сюжетов, поощряют детскую инициативу в использовании нормативных способов разрешения конфликтов. Дети вместе с воспитателями осваивают различные  социальные роли, значимые  для успешной адаптации в обществе, приобщаются к ценностям, традициям нашего общества. </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Вместе с тем, сюжетно-ролевые игры еще не стали занимать лидирующее положение в режиме дня, слаба предварительная работа, используется в основном глобальная и сопряженная речь. В связи с этим </w:t>
      </w:r>
      <w:r>
        <w:rPr>
          <w:rFonts w:eastAsiaTheme="minorHAnsi"/>
          <w:lang w:eastAsia="en-US"/>
        </w:rPr>
        <w:t>будущем</w:t>
      </w:r>
      <w:r w:rsidRPr="004A306C">
        <w:rPr>
          <w:rFonts w:eastAsiaTheme="minorHAnsi"/>
          <w:lang w:eastAsia="en-US"/>
        </w:rPr>
        <w:t xml:space="preserve"> стоит острая необходимость поднять уровень обучения детей  играм.</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lastRenderedPageBreak/>
        <w:t>Работа по формированию правильного и безопасного поведения в общественных местах планировалась  и регулярно проводилась во всех возрастных группах. Для эффективной планомерной работы по этому направлению создана предметно-развивающая среда:  в групповых комнатах подобрана художественная литература, иллюстрации, атрибуты, игрушки, макеты перекрёстков,  светофора, настольно-печатные игры, оформлены альбомы по правилам  дорожного  движения, пожарной безопасности, безопасному поведению с незнакомыми людьми.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Развитию общения и взаимодействию взрослых с детьми способствовали различные виды игр в течение дня, речевая среда, </w:t>
      </w:r>
      <w:proofErr w:type="gramStart"/>
      <w:r w:rsidRPr="004A306C">
        <w:rPr>
          <w:rFonts w:eastAsiaTheme="minorHAnsi"/>
          <w:lang w:eastAsia="en-US"/>
        </w:rPr>
        <w:t>способствующей</w:t>
      </w:r>
      <w:proofErr w:type="gramEnd"/>
      <w:r w:rsidRPr="004A306C">
        <w:rPr>
          <w:rFonts w:eastAsiaTheme="minorHAnsi"/>
          <w:lang w:eastAsia="en-US"/>
        </w:rPr>
        <w:t xml:space="preserve"> успешному взаимодействию со сверстниками.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Calibri"/>
          <w:lang w:eastAsia="en-US"/>
        </w:rPr>
        <w:t>В работе с детьми младшего возраста педагоги создают все необходимые условия для успешного прохождения каждым ребенком периода адаптации: устанавливают положительные контакты между детьми, организуют различные игры - забавы, игры способствующие сближению детей. В результате системной работы наблюдаются положительные результаты адаптации вновь прибывших детей.</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proofErr w:type="gramStart"/>
      <w:r w:rsidRPr="004A306C">
        <w:rPr>
          <w:rFonts w:eastAsiaTheme="minorHAnsi"/>
          <w:lang w:eastAsia="en-US"/>
        </w:rPr>
        <w:t>По данному направлению был проведен педагогический совет на тему «Речевое развитие, как основа социализации неслышащих детей дошкольного возраста»</w:t>
      </w:r>
      <w:r w:rsidRPr="004A306C">
        <w:rPr>
          <w:rFonts w:eastAsia="Calibri"/>
          <w:color w:val="000000"/>
          <w:lang w:eastAsia="en-US"/>
        </w:rPr>
        <w:t>,</w:t>
      </w:r>
      <w:r w:rsidRPr="004A306C">
        <w:rPr>
          <w:rFonts w:eastAsiaTheme="minorHAnsi"/>
          <w:lang w:eastAsia="en-US"/>
        </w:rPr>
        <w:t xml:space="preserve"> семинар-практикум «Применение современных технологий в образовательном процессе, способствующих развитию у неслышащих детей навыков социализации в обществе», консультации на темы «Методы и приемы педагогического сопровождения основ безопасного поведения в социуме» (Имаева Р.Р.), «Гендерный подход в процессе воспитания в детском саду» (</w:t>
      </w:r>
      <w:proofErr w:type="spellStart"/>
      <w:r w:rsidRPr="004A306C">
        <w:rPr>
          <w:rFonts w:eastAsiaTheme="minorHAnsi"/>
          <w:lang w:eastAsia="en-US"/>
        </w:rPr>
        <w:t>Нигматьянова</w:t>
      </w:r>
      <w:proofErr w:type="spellEnd"/>
      <w:r w:rsidRPr="004A306C">
        <w:rPr>
          <w:rFonts w:eastAsiaTheme="minorHAnsi"/>
          <w:lang w:eastAsia="en-US"/>
        </w:rPr>
        <w:t xml:space="preserve"> Р.</w:t>
      </w:r>
      <w:proofErr w:type="gramEnd"/>
      <w:r w:rsidRPr="004A306C">
        <w:rPr>
          <w:rFonts w:eastAsiaTheme="minorHAnsi"/>
          <w:lang w:eastAsia="en-US"/>
        </w:rPr>
        <w:t>Р.)</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Организованы и проведены экскурсии в магазины, городские парки, кинотеатры, библиотеки, цирки, школы.</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Pr>
          <w:rFonts w:eastAsiaTheme="minorHAnsi"/>
          <w:lang w:eastAsia="en-US"/>
        </w:rPr>
        <w:t xml:space="preserve">Воспитанники по итогам планомерной работы </w:t>
      </w:r>
      <w:r w:rsidRPr="004A306C">
        <w:rPr>
          <w:rFonts w:eastAsiaTheme="minorHAnsi"/>
          <w:lang w:eastAsia="en-US"/>
        </w:rPr>
        <w:t xml:space="preserve">показали, что могут отличить хороший поступок от плохого, повысился уровень соблюдения правил поведения, эмоциональной отзывчивости и доброжелательно отношения к окружающим. </w:t>
      </w:r>
    </w:p>
    <w:p w:rsidR="00440A6C" w:rsidRPr="00DE6633" w:rsidRDefault="00440A6C" w:rsidP="00440A6C">
      <w:pPr>
        <w:widowControl/>
        <w:tabs>
          <w:tab w:val="left" w:pos="851"/>
        </w:tabs>
        <w:autoSpaceDN/>
        <w:adjustRightInd/>
        <w:spacing w:line="276" w:lineRule="auto"/>
        <w:ind w:firstLine="567"/>
        <w:rPr>
          <w:rFonts w:eastAsiaTheme="minorEastAsia"/>
          <w:lang w:eastAsia="en-US"/>
        </w:rPr>
      </w:pPr>
    </w:p>
    <w:p w:rsidR="00440A6C" w:rsidRPr="00DE6633" w:rsidRDefault="00440A6C" w:rsidP="00440A6C">
      <w:pPr>
        <w:widowControl/>
        <w:tabs>
          <w:tab w:val="left" w:pos="851"/>
        </w:tabs>
        <w:autoSpaceDN/>
        <w:adjustRightInd/>
        <w:spacing w:line="276" w:lineRule="auto"/>
        <w:ind w:firstLine="567"/>
        <w:rPr>
          <w:rFonts w:eastAsiaTheme="minorEastAsia"/>
          <w:lang w:eastAsia="en-US"/>
        </w:rPr>
      </w:pPr>
      <w:r w:rsidRPr="00DE6633">
        <w:rPr>
          <w:rFonts w:eastAsiaTheme="minorEastAsia"/>
          <w:i/>
          <w:lang w:eastAsia="en-US"/>
        </w:rPr>
        <w:t>Физическое развитие</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proofErr w:type="gramStart"/>
      <w:r w:rsidRPr="004A306C">
        <w:rPr>
          <w:rFonts w:eastAsia="Calibri"/>
          <w:color w:val="000000"/>
          <w:lang w:eastAsia="en-US"/>
        </w:rPr>
        <w:t xml:space="preserve">Реализация основной задачи, а  именно  укрепление  физического  здоровья детей  через создание   условий для систематического   оздоровления  детского организма и  использование системы   физкультурно-оздоровительной работы в  соответствии  с  требованиями ФГОС  ДО осуществлялась в процессе использования  здоровьесберегающих технологий, позволяющих комплексно решать задачи укрепления, сохранения и формирования здоровья неслышащих </w:t>
      </w:r>
      <w:r w:rsidRPr="004A306C">
        <w:rPr>
          <w:rFonts w:eastAsia="Calibri"/>
          <w:color w:val="000000"/>
          <w:lang w:eastAsia="en-US"/>
        </w:rPr>
        <w:lastRenderedPageBreak/>
        <w:t xml:space="preserve">дошкольников, создавать условия для благоприятного эмоционального и физического развития детей.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Наряду с традиционными видами организации двигательной активности детей (гимнастики, прогулки, физкультурные минутки, подвижные игры и т.д.) в учреждении  осуществляются    водолечение, закаливающие  мероприятия, витаминизация третьих блюд и т.д.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Calibri"/>
          <w:color w:val="000000"/>
          <w:lang w:eastAsia="en-US"/>
        </w:rPr>
        <w:t>Создана система повышения профессиональной компетентности педагогов, включающая использование современных и активных форм методической работы.</w:t>
      </w:r>
    </w:p>
    <w:p w:rsidR="00440A6C" w:rsidRPr="004A306C" w:rsidRDefault="00440A6C" w:rsidP="00440A6C">
      <w:pPr>
        <w:widowControl/>
        <w:shd w:val="clear" w:color="auto" w:fill="FFFFFF"/>
        <w:tabs>
          <w:tab w:val="left" w:pos="0"/>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Осуществляется эта работа в системе, под наблюдением  воспитателей, врача – педиатра, ведется мониторинг состояния физического здоровья каждого ребенка.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Оздоровительные задачи, которые решаются педагогическим коллективом, следующие: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закаливание и укрепление организма детей;</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планомерное обучение основным движениям;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корректировка недостатков моторного и физического развития;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профилактика отклонений в развитии.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Основное направление по физическому воспитанию в детском саду – это охрана и укрепление здоровья детей. В решении данного вопроса принимает участие весь персонал учреждения. В каждом учебном году планировалась и решалась задача по оздоровлению детей, воспитанию у них потребности заботиться о своем здоровье.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За истекший период были проведены такие мероприятия как: педсовет - конференция, на котором освещались такие темы: «Использование приема самомассажа для оздоровления дошкольников в дошкольном учреждении по методу профессора Уманской», «Закаливание, как один из видов оздоровления глухого дошкольника», «Профилактика физических и психологических перегрузок», «Использование различных методов оздоровления в целях приобщения неслышащих детей к здоровому образу жизни»,</w:t>
      </w:r>
      <w:r w:rsidRPr="004A306C">
        <w:rPr>
          <w:rFonts w:eastAsiaTheme="minorHAnsi"/>
          <w:lang w:eastAsia="en-US"/>
        </w:rPr>
        <w:t xml:space="preserve"> </w:t>
      </w:r>
      <w:r w:rsidRPr="004A306C">
        <w:rPr>
          <w:rFonts w:eastAsia="Calibri"/>
          <w:color w:val="000000"/>
          <w:lang w:eastAsia="en-US"/>
        </w:rPr>
        <w:t xml:space="preserve">«Оптимизация  физкультурно-оздоровительной  работы  в  соответствии  с  ФГОС  </w:t>
      </w:r>
      <w:proofErr w:type="gramStart"/>
      <w:r w:rsidRPr="004A306C">
        <w:rPr>
          <w:rFonts w:eastAsia="Calibri"/>
          <w:color w:val="000000"/>
          <w:lang w:eastAsia="en-US"/>
        </w:rPr>
        <w:t>ДО</w:t>
      </w:r>
      <w:proofErr w:type="gramEnd"/>
      <w:r w:rsidRPr="004A306C">
        <w:rPr>
          <w:rFonts w:eastAsia="Calibri"/>
          <w:color w:val="000000"/>
          <w:lang w:eastAsia="en-US"/>
        </w:rPr>
        <w:t xml:space="preserve">».   В целях обмена опыта и самообразования педагогического коллектива были организованы и проведены консультации и семинары по темам: «Что значит  подготовиться к летне-оздоровительному периоду», «Игровая оздоровительная гимнастика после дневного сна», «Закаливающие мероприятия летом», «Физическое  развитие  и  состояние  здоровья  старшего  дошкольника. Готовность   организма  ребенка   к  школьным  нагрузкам»,   проведен  мастер - класс  по  физическому  развитию   воспитателем подготовительной  группы   </w:t>
      </w:r>
      <w:r w:rsidRPr="004A306C">
        <w:rPr>
          <w:rFonts w:eastAsia="Calibri"/>
          <w:color w:val="000000"/>
          <w:lang w:eastAsia="en-US"/>
        </w:rPr>
        <w:lastRenderedPageBreak/>
        <w:t xml:space="preserve">Ишмухаметовой  В.А.  для  учителей  школ </w:t>
      </w:r>
      <w:r w:rsidRPr="004A306C">
        <w:rPr>
          <w:rFonts w:eastAsia="Calibri"/>
          <w:color w:val="000000"/>
          <w:lang w:val="en-US" w:eastAsia="en-US"/>
        </w:rPr>
        <w:t>I</w:t>
      </w:r>
      <w:r w:rsidRPr="004A306C">
        <w:rPr>
          <w:rFonts w:eastAsia="Calibri"/>
          <w:color w:val="000000"/>
          <w:lang w:eastAsia="en-US"/>
        </w:rPr>
        <w:t xml:space="preserve"> и </w:t>
      </w:r>
      <w:r w:rsidRPr="004A306C">
        <w:rPr>
          <w:rFonts w:eastAsia="Calibri"/>
          <w:color w:val="000000"/>
          <w:lang w:val="en-US" w:eastAsia="en-US"/>
        </w:rPr>
        <w:t>II</w:t>
      </w:r>
      <w:r w:rsidRPr="004A306C">
        <w:rPr>
          <w:rFonts w:eastAsia="Calibri"/>
          <w:color w:val="000000"/>
          <w:lang w:eastAsia="en-US"/>
        </w:rPr>
        <w:t xml:space="preserve"> вида и  студентов БГПУ  </w:t>
      </w:r>
      <w:r>
        <w:rPr>
          <w:rFonts w:eastAsia="Calibri"/>
          <w:color w:val="000000"/>
          <w:lang w:eastAsia="en-US"/>
        </w:rPr>
        <w:t xml:space="preserve">им.  М. </w:t>
      </w:r>
      <w:proofErr w:type="spellStart"/>
      <w:r>
        <w:rPr>
          <w:rFonts w:eastAsia="Calibri"/>
          <w:color w:val="000000"/>
          <w:lang w:eastAsia="en-US"/>
        </w:rPr>
        <w:t>Акмуллы</w:t>
      </w:r>
      <w:proofErr w:type="spellEnd"/>
      <w:r>
        <w:rPr>
          <w:rFonts w:eastAsia="Calibri"/>
          <w:color w:val="000000"/>
          <w:lang w:eastAsia="en-US"/>
        </w:rPr>
        <w:t>.</w:t>
      </w:r>
      <w:r w:rsidRPr="004A306C">
        <w:rPr>
          <w:rFonts w:eastAsia="Calibri"/>
          <w:color w:val="000000"/>
          <w:lang w:eastAsia="en-US"/>
        </w:rPr>
        <w:t xml:space="preserve">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Для реализации задач физического воспитания дошкольников в детском саду созданы необходимые условия:</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 xml:space="preserve">спортивный зал и каждая группа </w:t>
      </w:r>
      <w:proofErr w:type="gramStart"/>
      <w:r w:rsidRPr="004A306C">
        <w:rPr>
          <w:rFonts w:ascii="Times New Roman" w:hAnsi="Times New Roman" w:cs="Times New Roman"/>
          <w:sz w:val="28"/>
          <w:szCs w:val="28"/>
        </w:rPr>
        <w:t>оснащены</w:t>
      </w:r>
      <w:proofErr w:type="gramEnd"/>
      <w:r w:rsidRPr="004A306C">
        <w:rPr>
          <w:rFonts w:ascii="Times New Roman" w:hAnsi="Times New Roman" w:cs="Times New Roman"/>
          <w:sz w:val="28"/>
          <w:szCs w:val="28"/>
        </w:rPr>
        <w:t xml:space="preserve"> необходимым спортивным инвентарем и   нетрадиционным оборудованием;</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оборудована современная спортивная площадка;</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детские площадки имеют просторные зоны для подвижных игр.</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proofErr w:type="gramStart"/>
      <w:r w:rsidRPr="004A306C">
        <w:rPr>
          <w:rFonts w:eastAsia="Calibri"/>
          <w:color w:val="000000"/>
          <w:lang w:eastAsia="en-US"/>
        </w:rPr>
        <w:t xml:space="preserve">Для занятий с детьми в спортивном зале имеется необходимое современное оборудование: гимнастическая стенка, тренажеры, массажеры, батуты для прыжков, сухой бассейн для малышей, обручи, мячи и др. Для активной двигательной деятельности детей на свежем воздухе используются: велосипеды, самокаты, лыжи для занятий в зимний период времени, бадминтон, скакалки, кегли и др. Во всех группах детского дома достаточное количество разнообразного спортивного игрового оборудования.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При использовании спортивн</w:t>
      </w:r>
      <w:proofErr w:type="gramStart"/>
      <w:r w:rsidRPr="004A306C">
        <w:rPr>
          <w:rFonts w:eastAsia="Calibri"/>
          <w:color w:val="000000"/>
          <w:lang w:eastAsia="en-US"/>
        </w:rPr>
        <w:t>о-</w:t>
      </w:r>
      <w:proofErr w:type="gramEnd"/>
      <w:r w:rsidRPr="004A306C">
        <w:rPr>
          <w:rFonts w:eastAsia="Calibri"/>
          <w:color w:val="000000"/>
          <w:lang w:eastAsia="en-US"/>
        </w:rPr>
        <w:t xml:space="preserve"> игрового оборудования на занятиях создаются вариативные и усложненные условия для выполнения различных физкультурных упражнений, благодаря чему дети приучаются проявлять находчивость, решительность, смелость, самостоятельность. Участие в подвижных и спортивных играх способствует формированию у детей умения решать двигательные задачи.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Большое внимание на занятиях по физическому развитию, прогулках, физкультминутках и утренней гимнастике уделяется коррекционным упражнениям, которые направлены главным образом на тренировку функций равновесия, развития мышц, формирующих правильную осанку, мышц свода стоп, развития дыхания, нормализацию двигательной активности и координации.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В нашем учреждении проводятся как традиционные, так и новые виды физкультурных занятий: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занятия на спортивном комплексе и тренажерах в тренажерном зале;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пешие прогулки, экскурсии.</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На физкультурных занятиях осуществляется индивидуальн</w:t>
      </w:r>
      <w:proofErr w:type="gramStart"/>
      <w:r w:rsidRPr="004A306C">
        <w:rPr>
          <w:rFonts w:eastAsia="Calibri"/>
          <w:color w:val="000000"/>
          <w:lang w:eastAsia="en-US"/>
        </w:rPr>
        <w:t>о-</w:t>
      </w:r>
      <w:proofErr w:type="gramEnd"/>
      <w:r w:rsidRPr="004A306C">
        <w:rPr>
          <w:rFonts w:eastAsia="Calibri"/>
          <w:color w:val="000000"/>
          <w:lang w:eastAsia="en-US"/>
        </w:rPr>
        <w:t xml:space="preserve"> дифференцированный подход к детям: при определении нагрузок учитывается уровень физической подготовки и здоровья, половые особенности.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«Мама, папа и я - спортивная семья», спортивная Олимпиада, походы и экскурсии.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Повысился уровень индивидуального здоровья воспитанников, что обеспечивает достижение целевых ориентиров дошкольников (по результатам </w:t>
      </w:r>
      <w:r w:rsidRPr="004A306C">
        <w:rPr>
          <w:rFonts w:eastAsia="Calibri"/>
          <w:color w:val="000000"/>
          <w:lang w:eastAsia="en-US"/>
        </w:rPr>
        <w:lastRenderedPageBreak/>
        <w:t>диагностики наблюдается проявление детьми инициативности, самостоятельности в разных видах деятельности, уверенности в своих силах, развитие любознательности, стойкой потребности к выполнению норм физической</w:t>
      </w:r>
      <w:r w:rsidRPr="004A306C">
        <w:rPr>
          <w:rFonts w:eastAsia="Calibri"/>
          <w:color w:val="000000"/>
          <w:lang w:eastAsia="en-US"/>
        </w:rPr>
        <w:tab/>
        <w:t xml:space="preserve"> культуры).</w:t>
      </w:r>
    </w:p>
    <w:p w:rsidR="0091476A"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Диагностирование воспитательно-образовательного и оздоровительного процесса вывело положительную динамику физического развития детей. </w:t>
      </w:r>
    </w:p>
    <w:p w:rsidR="00440A6C" w:rsidRPr="004A306C" w:rsidRDefault="00440A6C" w:rsidP="00B31D61">
      <w:pPr>
        <w:widowControl/>
        <w:tabs>
          <w:tab w:val="left" w:pos="851"/>
        </w:tabs>
        <w:autoSpaceDN/>
        <w:adjustRightInd/>
        <w:spacing w:line="276" w:lineRule="auto"/>
        <w:jc w:val="both"/>
        <w:rPr>
          <w:rFonts w:eastAsia="Calibri"/>
          <w:color w:val="000000"/>
          <w:lang w:eastAsia="en-US"/>
        </w:rPr>
      </w:pPr>
      <w:r w:rsidRPr="004A306C">
        <w:rPr>
          <w:rFonts w:eastAsia="Calibri"/>
          <w:color w:val="000000"/>
          <w:lang w:eastAsia="en-US"/>
        </w:rPr>
        <w:t>Приведем показания по учебным годам.</w:t>
      </w:r>
    </w:p>
    <w:tbl>
      <w:tblPr>
        <w:tblStyle w:val="3"/>
        <w:tblW w:w="0" w:type="auto"/>
        <w:tblLook w:val="04A0" w:firstRow="1" w:lastRow="0" w:firstColumn="1" w:lastColumn="0" w:noHBand="0" w:noVBand="1"/>
      </w:tblPr>
      <w:tblGrid>
        <w:gridCol w:w="2787"/>
        <w:gridCol w:w="1148"/>
        <w:gridCol w:w="1133"/>
        <w:gridCol w:w="1148"/>
        <w:gridCol w:w="1133"/>
        <w:gridCol w:w="1148"/>
        <w:gridCol w:w="1133"/>
      </w:tblGrid>
      <w:tr w:rsidR="00DE6633" w:rsidRPr="004A306C" w:rsidTr="00DE6633">
        <w:tc>
          <w:tcPr>
            <w:tcW w:w="2787" w:type="dxa"/>
            <w:vMerge w:val="restart"/>
            <w:vAlign w:val="center"/>
          </w:tcPr>
          <w:p w:rsidR="00DE6633" w:rsidRPr="004A306C" w:rsidRDefault="00DE6633" w:rsidP="00DE6633">
            <w:pPr>
              <w:widowControl/>
              <w:tabs>
                <w:tab w:val="left" w:pos="851"/>
              </w:tabs>
              <w:autoSpaceDN/>
              <w:adjustRightInd/>
              <w:jc w:val="center"/>
              <w:rPr>
                <w:rFonts w:eastAsia="Calibri"/>
                <w:color w:val="000000"/>
                <w:lang w:eastAsia="en-US"/>
              </w:rPr>
            </w:pPr>
          </w:p>
        </w:tc>
        <w:tc>
          <w:tcPr>
            <w:tcW w:w="6843" w:type="dxa"/>
            <w:gridSpan w:val="6"/>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Показатели по учебным годам, %</w:t>
            </w:r>
          </w:p>
        </w:tc>
      </w:tr>
      <w:tr w:rsidR="00DE6633" w:rsidRPr="004A306C" w:rsidTr="00DE6633">
        <w:tc>
          <w:tcPr>
            <w:tcW w:w="2787" w:type="dxa"/>
            <w:vMerge/>
          </w:tcPr>
          <w:p w:rsidR="00DE6633" w:rsidRPr="004A306C" w:rsidRDefault="00DE6633" w:rsidP="008E7D8B">
            <w:pPr>
              <w:widowControl/>
              <w:tabs>
                <w:tab w:val="left" w:pos="851"/>
              </w:tabs>
              <w:autoSpaceDN/>
              <w:adjustRightInd/>
              <w:jc w:val="both"/>
              <w:rPr>
                <w:rFonts w:eastAsia="Calibri"/>
                <w:color w:val="000000"/>
                <w:lang w:eastAsia="en-US"/>
              </w:rPr>
            </w:pP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3</w:t>
            </w:r>
            <w:r w:rsidRPr="004A306C">
              <w:rPr>
                <w:rFonts w:eastAsia="Calibri"/>
                <w:color w:val="000000"/>
                <w:lang w:eastAsia="en-US"/>
              </w:rPr>
              <w:t>-201</w:t>
            </w:r>
            <w:r>
              <w:rPr>
                <w:rFonts w:eastAsia="Calibri"/>
                <w:color w:val="000000"/>
                <w:lang w:eastAsia="en-US"/>
              </w:rPr>
              <w:t>4</w:t>
            </w: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4</w:t>
            </w:r>
            <w:r w:rsidRPr="004A306C">
              <w:rPr>
                <w:rFonts w:eastAsia="Calibri"/>
                <w:color w:val="000000"/>
                <w:lang w:eastAsia="en-US"/>
              </w:rPr>
              <w:t>-201</w:t>
            </w:r>
            <w:r>
              <w:rPr>
                <w:rFonts w:eastAsia="Calibri"/>
                <w:color w:val="000000"/>
                <w:lang w:eastAsia="en-US"/>
              </w:rPr>
              <w:t>5</w:t>
            </w: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5</w:t>
            </w:r>
            <w:r w:rsidRPr="004A306C">
              <w:rPr>
                <w:rFonts w:eastAsia="Calibri"/>
                <w:color w:val="000000"/>
                <w:lang w:eastAsia="en-US"/>
              </w:rPr>
              <w:t>-201</w:t>
            </w:r>
            <w:r>
              <w:rPr>
                <w:rFonts w:eastAsia="Calibri"/>
                <w:color w:val="000000"/>
                <w:lang w:eastAsia="en-US"/>
              </w:rPr>
              <w:t>6</w:t>
            </w:r>
          </w:p>
        </w:tc>
      </w:tr>
      <w:tr w:rsidR="00DE6633" w:rsidRPr="004A306C" w:rsidTr="00DE6633">
        <w:tc>
          <w:tcPr>
            <w:tcW w:w="2787" w:type="dxa"/>
            <w:vMerge/>
          </w:tcPr>
          <w:p w:rsidR="00DE6633" w:rsidRPr="004A306C" w:rsidRDefault="00DE6633" w:rsidP="008E7D8B">
            <w:pPr>
              <w:widowControl/>
              <w:tabs>
                <w:tab w:val="left" w:pos="851"/>
              </w:tabs>
              <w:autoSpaceDN/>
              <w:adjustRightInd/>
              <w:jc w:val="both"/>
              <w:rPr>
                <w:rFonts w:eastAsia="Calibri"/>
                <w:color w:val="000000"/>
                <w:lang w:eastAsia="en-US"/>
              </w:rPr>
            </w:pP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r>
      <w:tr w:rsidR="00DE6633" w:rsidRPr="004A306C" w:rsidTr="00DE6633">
        <w:tc>
          <w:tcPr>
            <w:tcW w:w="2787" w:type="dxa"/>
          </w:tcPr>
          <w:p w:rsidR="00DE6633" w:rsidRPr="004A306C" w:rsidRDefault="0091476A" w:rsidP="00DE6633">
            <w:pPr>
              <w:tabs>
                <w:tab w:val="left" w:pos="851"/>
              </w:tabs>
              <w:jc w:val="center"/>
              <w:rPr>
                <w:rFonts w:eastAsia="Calibri"/>
                <w:color w:val="000000"/>
                <w:lang w:eastAsia="en-US"/>
              </w:rPr>
            </w:pPr>
            <w:r w:rsidRPr="004A306C">
              <w:rPr>
                <w:rFonts w:eastAsia="Calibri"/>
                <w:color w:val="000000"/>
                <w:lang w:eastAsia="en-US"/>
              </w:rPr>
              <w:t>Физическое развитие</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42</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53</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45</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57</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53</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65</w:t>
            </w:r>
          </w:p>
        </w:tc>
      </w:tr>
    </w:tbl>
    <w:p w:rsidR="00440A6C" w:rsidRPr="004A306C" w:rsidRDefault="00440A6C" w:rsidP="00440A6C">
      <w:pPr>
        <w:pStyle w:val="a3"/>
        <w:tabs>
          <w:tab w:val="left" w:pos="567"/>
        </w:tabs>
        <w:ind w:firstLine="567"/>
        <w:jc w:val="both"/>
        <w:rPr>
          <w:rFonts w:ascii="Times New Roman" w:hAnsi="Times New Roman" w:cs="Times New Roman"/>
          <w:sz w:val="28"/>
          <w:szCs w:val="28"/>
        </w:rPr>
      </w:pPr>
    </w:p>
    <w:p w:rsidR="00440A6C" w:rsidRPr="009B1BCD" w:rsidRDefault="00440A6C" w:rsidP="00DE6633">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Организация присмотра и ухода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При составлении </w:t>
      </w:r>
      <w:r>
        <w:rPr>
          <w:rFonts w:ascii="Times New Roman" w:hAnsi="Times New Roman" w:cs="Times New Roman"/>
          <w:sz w:val="28"/>
          <w:szCs w:val="28"/>
        </w:rPr>
        <w:t>плана ежедневной организации жизне</w:t>
      </w:r>
      <w:r w:rsidRPr="00A91880">
        <w:rPr>
          <w:rFonts w:ascii="Times New Roman" w:hAnsi="Times New Roman" w:cs="Times New Roman"/>
          <w:sz w:val="28"/>
          <w:szCs w:val="28"/>
        </w:rPr>
        <w:t>деятельности детей</w:t>
      </w:r>
      <w:r>
        <w:rPr>
          <w:rFonts w:ascii="Times New Roman" w:hAnsi="Times New Roman" w:cs="Times New Roman"/>
          <w:sz w:val="28"/>
          <w:szCs w:val="28"/>
        </w:rPr>
        <w:t>,</w:t>
      </w:r>
      <w:r w:rsidRPr="00A91880">
        <w:rPr>
          <w:rFonts w:ascii="Times New Roman" w:hAnsi="Times New Roman" w:cs="Times New Roman"/>
          <w:sz w:val="28"/>
          <w:szCs w:val="28"/>
        </w:rPr>
        <w:t xml:space="preserve"> учитывается теплое и холодн</w:t>
      </w:r>
      <w:r>
        <w:rPr>
          <w:rFonts w:ascii="Times New Roman" w:hAnsi="Times New Roman" w:cs="Times New Roman"/>
          <w:sz w:val="28"/>
          <w:szCs w:val="28"/>
        </w:rPr>
        <w:t>ое время года, а также составляется режим</w:t>
      </w:r>
      <w:r w:rsidRPr="00A91880">
        <w:rPr>
          <w:rFonts w:ascii="Times New Roman" w:hAnsi="Times New Roman" w:cs="Times New Roman"/>
          <w:sz w:val="28"/>
          <w:szCs w:val="28"/>
        </w:rPr>
        <w:t xml:space="preserve"> дня на случай неблагоприятной погоды. Режим дня составлен с расчетом на 24-часовое пребывание ребенка в детском саду. В режиме дня указана общая длительность непосредственной образовательной деятельности, включая перерывы между ее различными видами. </w:t>
      </w:r>
    </w:p>
    <w:p w:rsidR="00DE6633" w:rsidRDefault="00DE6633" w:rsidP="00DE6633">
      <w:pPr>
        <w:pStyle w:val="a3"/>
        <w:tabs>
          <w:tab w:val="left" w:pos="567"/>
        </w:tabs>
        <w:spacing w:line="276" w:lineRule="auto"/>
        <w:ind w:firstLine="567"/>
        <w:jc w:val="both"/>
        <w:rPr>
          <w:rFonts w:ascii="Times New Roman" w:hAnsi="Times New Roman" w:cs="Times New Roman"/>
          <w:sz w:val="28"/>
          <w:szCs w:val="28"/>
        </w:rPr>
      </w:pPr>
      <w:r w:rsidRPr="00C753AB">
        <w:rPr>
          <w:rFonts w:ascii="Times New Roman" w:hAnsi="Times New Roman" w:cs="Times New Roman"/>
          <w:sz w:val="28"/>
          <w:szCs w:val="28"/>
        </w:rPr>
        <w:t>Медицинский блок оснащен специальным оборудованием и м</w:t>
      </w:r>
      <w:r>
        <w:rPr>
          <w:rFonts w:ascii="Times New Roman" w:hAnsi="Times New Roman" w:cs="Times New Roman"/>
          <w:sz w:val="28"/>
          <w:szCs w:val="28"/>
        </w:rPr>
        <w:t>едикаментами</w:t>
      </w:r>
      <w:r w:rsidRPr="00C753AB">
        <w:rPr>
          <w:rFonts w:ascii="Times New Roman" w:hAnsi="Times New Roman" w:cs="Times New Roman"/>
          <w:sz w:val="28"/>
          <w:szCs w:val="28"/>
        </w:rPr>
        <w:t xml:space="preserve"> для </w:t>
      </w:r>
      <w:r>
        <w:rPr>
          <w:rFonts w:ascii="Times New Roman" w:hAnsi="Times New Roman" w:cs="Times New Roman"/>
          <w:sz w:val="28"/>
          <w:szCs w:val="28"/>
        </w:rPr>
        <w:t>оказания первой помощи и</w:t>
      </w:r>
      <w:r w:rsidRPr="00C753AB">
        <w:rPr>
          <w:rFonts w:ascii="Times New Roman" w:hAnsi="Times New Roman" w:cs="Times New Roman"/>
          <w:sz w:val="28"/>
          <w:szCs w:val="28"/>
        </w:rPr>
        <w:t xml:space="preserve"> организации физиотерапевтическ</w:t>
      </w:r>
      <w:r>
        <w:rPr>
          <w:rFonts w:ascii="Times New Roman" w:hAnsi="Times New Roman" w:cs="Times New Roman"/>
          <w:sz w:val="28"/>
          <w:szCs w:val="28"/>
        </w:rPr>
        <w:t>их процедур. Имеются кабинет</w:t>
      </w:r>
      <w:r w:rsidRPr="00C753AB">
        <w:rPr>
          <w:rFonts w:ascii="Times New Roman" w:hAnsi="Times New Roman" w:cs="Times New Roman"/>
          <w:sz w:val="28"/>
          <w:szCs w:val="28"/>
        </w:rPr>
        <w:t xml:space="preserve"> врача-</w:t>
      </w:r>
      <w:r>
        <w:rPr>
          <w:rFonts w:ascii="Times New Roman" w:hAnsi="Times New Roman" w:cs="Times New Roman"/>
          <w:sz w:val="28"/>
          <w:szCs w:val="28"/>
        </w:rPr>
        <w:t>педиатра, процедурный кабинет, изолятор.</w:t>
      </w:r>
      <w:r w:rsidRPr="00C753AB">
        <w:rPr>
          <w:rFonts w:ascii="Times New Roman" w:hAnsi="Times New Roman" w:cs="Times New Roman"/>
          <w:sz w:val="28"/>
          <w:szCs w:val="28"/>
        </w:rPr>
        <w:t xml:space="preserve">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Медицинский персонал </w:t>
      </w:r>
      <w:r>
        <w:rPr>
          <w:rFonts w:ascii="Times New Roman" w:hAnsi="Times New Roman" w:cs="Times New Roman"/>
          <w:sz w:val="28"/>
          <w:szCs w:val="28"/>
        </w:rPr>
        <w:t>Учреждения</w:t>
      </w:r>
      <w:r w:rsidRPr="00A91880">
        <w:rPr>
          <w:rFonts w:ascii="Times New Roman" w:hAnsi="Times New Roman" w:cs="Times New Roman"/>
          <w:sz w:val="28"/>
          <w:szCs w:val="28"/>
        </w:rPr>
        <w:t xml:space="preserve"> </w:t>
      </w:r>
      <w:r>
        <w:rPr>
          <w:rFonts w:ascii="Times New Roman" w:hAnsi="Times New Roman" w:cs="Times New Roman"/>
          <w:sz w:val="28"/>
          <w:szCs w:val="28"/>
        </w:rPr>
        <w:t>представляют штатные сотрудники</w:t>
      </w:r>
      <w:r w:rsidRPr="00A91880">
        <w:rPr>
          <w:rFonts w:ascii="Times New Roman" w:hAnsi="Times New Roman" w:cs="Times New Roman"/>
          <w:sz w:val="28"/>
          <w:szCs w:val="28"/>
        </w:rPr>
        <w:t xml:space="preserve">: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 врач-педиатр </w:t>
      </w:r>
    </w:p>
    <w:p w:rsidR="00440A6C" w:rsidRDefault="00440A6C" w:rsidP="00896482">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 медсестра </w:t>
      </w:r>
    </w:p>
    <w:tbl>
      <w:tblPr>
        <w:tblStyle w:val="a5"/>
        <w:tblW w:w="9889" w:type="dxa"/>
        <w:tblLook w:val="04A0" w:firstRow="1" w:lastRow="0" w:firstColumn="1" w:lastColumn="0" w:noHBand="0" w:noVBand="1"/>
      </w:tblPr>
      <w:tblGrid>
        <w:gridCol w:w="3794"/>
        <w:gridCol w:w="6095"/>
      </w:tblGrid>
      <w:tr w:rsidR="00440A6C" w:rsidTr="008E7D8B">
        <w:tc>
          <w:tcPr>
            <w:tcW w:w="3794" w:type="dxa"/>
          </w:tcPr>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 xml:space="preserve">Использование вариативных режимов дня в </w:t>
            </w:r>
            <w:r>
              <w:rPr>
                <w:rFonts w:ascii="Times New Roman" w:hAnsi="Times New Roman" w:cs="Times New Roman"/>
                <w:sz w:val="28"/>
                <w:szCs w:val="28"/>
              </w:rPr>
              <w:t>Учреждении</w:t>
            </w:r>
          </w:p>
        </w:tc>
        <w:tc>
          <w:tcPr>
            <w:tcW w:w="6095" w:type="dxa"/>
          </w:tcPr>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типовой режим дня</w:t>
            </w:r>
          </w:p>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сезонный</w:t>
            </w:r>
          </w:p>
          <w:p w:rsidR="00440A6C" w:rsidRDefault="00440A6C" w:rsidP="0091476A">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щадящий</w:t>
            </w:r>
            <w:proofErr w:type="gramEnd"/>
            <w:r>
              <w:rPr>
                <w:rFonts w:ascii="Times New Roman" w:hAnsi="Times New Roman" w:cs="Times New Roman"/>
                <w:sz w:val="28"/>
                <w:szCs w:val="28"/>
              </w:rPr>
              <w:t xml:space="preserve"> (для часто болеющих детей).</w:t>
            </w:r>
          </w:p>
        </w:tc>
      </w:tr>
      <w:tr w:rsidR="00440A6C" w:rsidTr="008E7D8B">
        <w:tc>
          <w:tcPr>
            <w:tcW w:w="3794" w:type="dxa"/>
          </w:tcPr>
          <w:p w:rsidR="00440A6C" w:rsidRPr="00C753AB"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Психологическое сопровождение ребенка</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создание психологически комфортного пребывания ребенка в </w:t>
            </w:r>
            <w:r>
              <w:rPr>
                <w:rFonts w:ascii="Times New Roman" w:hAnsi="Times New Roman" w:cs="Times New Roman"/>
                <w:sz w:val="28"/>
                <w:szCs w:val="28"/>
              </w:rPr>
              <w:t>Учреждении</w:t>
            </w:r>
            <w:r w:rsidRPr="00C753AB">
              <w:rPr>
                <w:rFonts w:ascii="Times New Roman" w:hAnsi="Times New Roman" w:cs="Times New Roman"/>
                <w:sz w:val="28"/>
                <w:szCs w:val="28"/>
              </w:rPr>
              <w:t xml:space="preserve">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обеспечение педагогами положительной эмоциональной мотивации всех видов детской деятельности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 xml:space="preserve">-личностно-ориентированный стиль взаимодействия педагогов и специалистов с детьми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формирование основ коммуникативной деятельности у детей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мониторинг физического развития </w:t>
            </w:r>
          </w:p>
          <w:p w:rsidR="00440A6C" w:rsidRPr="00C753AB" w:rsidRDefault="00440A6C" w:rsidP="0091476A">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психологическая поддержка ребенка в адаптационный период</w:t>
            </w:r>
            <w:r>
              <w:rPr>
                <w:rFonts w:ascii="Times New Roman" w:hAnsi="Times New Roman" w:cs="Times New Roman"/>
                <w:sz w:val="28"/>
                <w:szCs w:val="28"/>
              </w:rPr>
              <w:t>.</w:t>
            </w:r>
          </w:p>
        </w:tc>
      </w:tr>
      <w:tr w:rsidR="00440A6C" w:rsidTr="008E7D8B">
        <w:tc>
          <w:tcPr>
            <w:tcW w:w="3794"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lastRenderedPageBreak/>
              <w:t>Организация двигательной активности</w:t>
            </w:r>
            <w:r>
              <w:rPr>
                <w:rFonts w:ascii="Times New Roman" w:hAnsi="Times New Roman" w:cs="Times New Roman"/>
                <w:sz w:val="28"/>
                <w:szCs w:val="28"/>
              </w:rPr>
              <w:t>:</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1.Регламентированная деятельность</w:t>
            </w: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176E7" w:rsidRDefault="004176E7"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 xml:space="preserve">2. Частично регламентированная деятельность (формы совместной деятельности) </w:t>
            </w: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Pr="00C753AB" w:rsidRDefault="00440A6C" w:rsidP="00DE6633">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3.</w:t>
            </w:r>
            <w:r>
              <w:rPr>
                <w:rFonts w:ascii="Times New Roman" w:hAnsi="Times New Roman" w:cs="Times New Roman"/>
                <w:sz w:val="28"/>
                <w:szCs w:val="28"/>
              </w:rPr>
              <w:t xml:space="preserve"> </w:t>
            </w:r>
            <w:r w:rsidRPr="00736A2B">
              <w:rPr>
                <w:rFonts w:ascii="Times New Roman" w:hAnsi="Times New Roman" w:cs="Times New Roman"/>
                <w:sz w:val="28"/>
                <w:szCs w:val="28"/>
              </w:rPr>
              <w:t>Нерегламентированная деятельность (свободная самостоятельная деятельность детей)</w:t>
            </w:r>
          </w:p>
        </w:tc>
        <w:tc>
          <w:tcPr>
            <w:tcW w:w="6095" w:type="dxa"/>
          </w:tcPr>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утренняя гимнастика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физкультминутки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организованная деятельность по физической культуре</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бодрящая гимнастика после сна</w:t>
            </w:r>
          </w:p>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коррекционная гимнастика</w:t>
            </w:r>
          </w:p>
          <w:p w:rsidR="004176E7" w:rsidRDefault="004176E7"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игровая деятельность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физкультурно-спортивные праздники и досуги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подвижные игры в группе и на воздухе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подгрупповые занятия с учетом уровня з</w:t>
            </w:r>
            <w:r>
              <w:rPr>
                <w:rFonts w:ascii="Times New Roman" w:hAnsi="Times New Roman" w:cs="Times New Roman"/>
                <w:sz w:val="28"/>
                <w:szCs w:val="28"/>
              </w:rPr>
              <w:t>доровья и возможностей ребенка</w:t>
            </w:r>
          </w:p>
          <w:p w:rsidR="00440A6C" w:rsidRDefault="00440A6C" w:rsidP="008E7D8B">
            <w:pPr>
              <w:pStyle w:val="a3"/>
              <w:tabs>
                <w:tab w:val="left" w:pos="567"/>
              </w:tabs>
              <w:rPr>
                <w:rFonts w:ascii="Times New Roman" w:hAnsi="Times New Roman" w:cs="Times New Roman"/>
                <w:sz w:val="28"/>
                <w:szCs w:val="28"/>
              </w:rPr>
            </w:pPr>
          </w:p>
          <w:p w:rsidR="00440A6C" w:rsidRPr="00C753A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самостоятельная двигательная </w:t>
            </w:r>
            <w:r>
              <w:rPr>
                <w:rFonts w:ascii="Times New Roman" w:hAnsi="Times New Roman" w:cs="Times New Roman"/>
                <w:sz w:val="28"/>
                <w:szCs w:val="28"/>
              </w:rPr>
              <w:t>активность</w:t>
            </w:r>
            <w:r w:rsidRPr="00736A2B">
              <w:rPr>
                <w:rFonts w:ascii="Times New Roman" w:hAnsi="Times New Roman" w:cs="Times New Roman"/>
                <w:sz w:val="28"/>
                <w:szCs w:val="28"/>
              </w:rPr>
              <w:t xml:space="preserve"> детей</w:t>
            </w:r>
            <w:r>
              <w:rPr>
                <w:rFonts w:ascii="Times New Roman" w:hAnsi="Times New Roman" w:cs="Times New Roman"/>
                <w:sz w:val="28"/>
                <w:szCs w:val="28"/>
              </w:rPr>
              <w:t>.</w:t>
            </w: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Система работы по формированию основ здорового образа жизни</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формирование гигиенических навыков у детей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развитие представлений и навыков здорового образа жизни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формирование основ безопасности жизнедеятельности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валеологическое просвещение</w:t>
            </w:r>
            <w:r>
              <w:rPr>
                <w:rFonts w:ascii="Times New Roman" w:hAnsi="Times New Roman" w:cs="Times New Roman"/>
                <w:sz w:val="28"/>
                <w:szCs w:val="28"/>
              </w:rPr>
              <w:t xml:space="preserve"> родителей</w:t>
            </w:r>
            <w:r w:rsidRPr="00736A2B">
              <w:rPr>
                <w:rFonts w:ascii="Times New Roman" w:hAnsi="Times New Roman" w:cs="Times New Roman"/>
                <w:sz w:val="28"/>
                <w:szCs w:val="28"/>
              </w:rPr>
              <w:t>.</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Оздоровительная и профилактическая работа</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закаливание: полоскание рта, обширное умывание, </w:t>
            </w:r>
            <w:r>
              <w:rPr>
                <w:rFonts w:ascii="Times New Roman" w:hAnsi="Times New Roman" w:cs="Times New Roman"/>
                <w:sz w:val="28"/>
                <w:szCs w:val="28"/>
              </w:rPr>
              <w:t>водозакаливание</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обеззараживание воздуха помещений с использованием облучателя</w:t>
            </w:r>
          </w:p>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фильтрация воды для питья и приготовления пищи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соблюдение воздушно-теплового режима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соблюдение графика проветривания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воздушные и солнечные (весенне-летний период) ванны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гигиеническая организация среды </w:t>
            </w:r>
            <w:r>
              <w:rPr>
                <w:rFonts w:ascii="Times New Roman" w:hAnsi="Times New Roman" w:cs="Times New Roman"/>
                <w:sz w:val="28"/>
                <w:szCs w:val="28"/>
              </w:rPr>
              <w:t>(</w:t>
            </w:r>
            <w:r w:rsidRPr="00736A2B">
              <w:rPr>
                <w:rFonts w:ascii="Times New Roman" w:hAnsi="Times New Roman" w:cs="Times New Roman"/>
                <w:sz w:val="28"/>
                <w:szCs w:val="28"/>
              </w:rPr>
              <w:t>организация пространственной среды группы, подбор мебели, освещенность</w:t>
            </w:r>
            <w:r>
              <w:rPr>
                <w:rFonts w:ascii="Times New Roman" w:hAnsi="Times New Roman" w:cs="Times New Roman"/>
                <w:sz w:val="28"/>
                <w:szCs w:val="28"/>
              </w:rPr>
              <w:t>)</w:t>
            </w:r>
            <w:r w:rsidRPr="00736A2B">
              <w:rPr>
                <w:rFonts w:ascii="Times New Roman" w:hAnsi="Times New Roman" w:cs="Times New Roman"/>
                <w:sz w:val="28"/>
                <w:szCs w:val="28"/>
              </w:rPr>
              <w:t>.</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Организация питания</w:t>
            </w:r>
          </w:p>
        </w:tc>
        <w:tc>
          <w:tcPr>
            <w:tcW w:w="6095" w:type="dxa"/>
          </w:tcPr>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сбалансированное 6</w:t>
            </w:r>
            <w:r w:rsidRPr="00736A2B">
              <w:rPr>
                <w:rFonts w:ascii="Times New Roman" w:hAnsi="Times New Roman" w:cs="Times New Roman"/>
                <w:sz w:val="28"/>
                <w:szCs w:val="28"/>
              </w:rPr>
              <w:t>-ти разовое питание в соответствии с действующими натураль</w:t>
            </w:r>
            <w:r>
              <w:rPr>
                <w:rFonts w:ascii="Times New Roman" w:hAnsi="Times New Roman" w:cs="Times New Roman"/>
                <w:sz w:val="28"/>
                <w:szCs w:val="28"/>
              </w:rPr>
              <w:t>ными нормами 10- дневного меню.</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Питьевой режим</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кипяченая вода (кипячение по графику - через каждые 3 часа)</w:t>
            </w:r>
          </w:p>
        </w:tc>
      </w:tr>
    </w:tbl>
    <w:p w:rsidR="00440A6C" w:rsidRPr="009B1BCD" w:rsidRDefault="00440A6C" w:rsidP="00DE6633">
      <w:pPr>
        <w:pStyle w:val="a3"/>
        <w:tabs>
          <w:tab w:val="left" w:pos="567"/>
        </w:tabs>
        <w:spacing w:line="276" w:lineRule="auto"/>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lastRenderedPageBreak/>
        <w:t>Управление Учреждени</w:t>
      </w:r>
      <w:r>
        <w:rPr>
          <w:rFonts w:ascii="Times New Roman" w:hAnsi="Times New Roman" w:cs="Times New Roman"/>
          <w:i/>
          <w:sz w:val="28"/>
          <w:szCs w:val="28"/>
          <w:lang w:val="ba-RU"/>
        </w:rPr>
        <w:t>ем</w:t>
      </w:r>
      <w:r w:rsidRPr="009B1BCD">
        <w:rPr>
          <w:rFonts w:ascii="Times New Roman" w:hAnsi="Times New Roman" w:cs="Times New Roman"/>
          <w:i/>
          <w:sz w:val="28"/>
          <w:szCs w:val="28"/>
          <w:lang w:val="ba-RU"/>
        </w:rPr>
        <w:t xml:space="preserve"> в динамике за 3 года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Управление </w:t>
      </w:r>
      <w:r>
        <w:rPr>
          <w:rFonts w:ascii="Times New Roman" w:hAnsi="Times New Roman" w:cs="Times New Roman"/>
          <w:sz w:val="28"/>
          <w:szCs w:val="28"/>
          <w:lang w:val="ba-RU"/>
        </w:rPr>
        <w:t>Учреждением</w:t>
      </w:r>
      <w:r w:rsidRPr="009B1BCD">
        <w:rPr>
          <w:rFonts w:ascii="Times New Roman" w:hAnsi="Times New Roman" w:cs="Times New Roman"/>
          <w:sz w:val="28"/>
          <w:szCs w:val="28"/>
          <w:lang w:val="ba-RU"/>
        </w:rPr>
        <w:t xml:space="preserve"> осуществляется на принципах законности, демократии, информационной открытости системы образования</w:t>
      </w:r>
      <w:r>
        <w:rPr>
          <w:rFonts w:ascii="Times New Roman" w:hAnsi="Times New Roman" w:cs="Times New Roman"/>
          <w:sz w:val="28"/>
          <w:szCs w:val="28"/>
          <w:lang w:val="ba-RU"/>
        </w:rPr>
        <w:t xml:space="preserve">, </w:t>
      </w:r>
      <w:r w:rsidRPr="009B1BCD">
        <w:rPr>
          <w:rFonts w:ascii="Times New Roman" w:hAnsi="Times New Roman" w:cs="Times New Roman"/>
          <w:sz w:val="28"/>
          <w:szCs w:val="28"/>
          <w:lang w:val="ba-RU"/>
        </w:rPr>
        <w:t xml:space="preserve">учета общественного мнения и носит государственно-общественный характер. Работа коллегиальных органов управления образованием регламентирована в Уставе </w:t>
      </w:r>
      <w:r>
        <w:rPr>
          <w:rFonts w:ascii="Times New Roman" w:hAnsi="Times New Roman" w:cs="Times New Roman"/>
          <w:sz w:val="28"/>
          <w:szCs w:val="28"/>
          <w:lang w:val="ba-RU"/>
        </w:rPr>
        <w:t>Учреждения ( (общее собрание работников Учреждения, совет Учреждения, Педагогический совет, совет родителей). Электронный сайт</w:t>
      </w:r>
      <w:r w:rsidRPr="009B1BCD">
        <w:rPr>
          <w:rFonts w:ascii="Times New Roman" w:hAnsi="Times New Roman" w:cs="Times New Roman"/>
          <w:sz w:val="28"/>
          <w:szCs w:val="28"/>
          <w:lang w:val="ba-RU"/>
        </w:rPr>
        <w:t xml:space="preserve"> </w:t>
      </w:r>
      <w:r>
        <w:rPr>
          <w:rFonts w:ascii="Times New Roman" w:hAnsi="Times New Roman" w:cs="Times New Roman"/>
          <w:sz w:val="28"/>
          <w:szCs w:val="28"/>
          <w:lang w:val="ba-RU"/>
        </w:rPr>
        <w:t>Учреждения</w:t>
      </w:r>
      <w:r w:rsidRPr="009B1BCD">
        <w:rPr>
          <w:rFonts w:ascii="Times New Roman" w:hAnsi="Times New Roman" w:cs="Times New Roman"/>
          <w:sz w:val="28"/>
          <w:szCs w:val="28"/>
          <w:lang w:val="ba-RU"/>
        </w:rPr>
        <w:t xml:space="preserve"> </w:t>
      </w:r>
      <w:r>
        <w:rPr>
          <w:rFonts w:ascii="Times New Roman" w:hAnsi="Times New Roman" w:cs="Times New Roman"/>
          <w:sz w:val="28"/>
          <w:szCs w:val="28"/>
          <w:lang w:val="en-US"/>
        </w:rPr>
        <w:t>www</w:t>
      </w:r>
      <w:r w:rsidRPr="009B1BCD">
        <w:rPr>
          <w:rFonts w:ascii="Times New Roman" w:hAnsi="Times New Roman" w:cs="Times New Roman"/>
          <w:sz w:val="28"/>
          <w:szCs w:val="28"/>
        </w:rPr>
        <w:t>.</w:t>
      </w:r>
      <w:proofErr w:type="spellStart"/>
      <w:r>
        <w:rPr>
          <w:rFonts w:ascii="Times New Roman" w:hAnsi="Times New Roman" w:cs="Times New Roman"/>
          <w:sz w:val="28"/>
          <w:szCs w:val="28"/>
          <w:lang w:val="en-US"/>
        </w:rPr>
        <w:t>uds</w:t>
      </w:r>
      <w:proofErr w:type="spellEnd"/>
      <w:r w:rsidRPr="009B1BCD">
        <w:rPr>
          <w:rFonts w:ascii="Times New Roman" w:hAnsi="Times New Roman" w:cs="Times New Roman"/>
          <w:sz w:val="28"/>
          <w:szCs w:val="28"/>
        </w:rPr>
        <w:t>6</w:t>
      </w:r>
      <w:r w:rsidRPr="009B1BCD">
        <w:rPr>
          <w:rFonts w:ascii="Times New Roman" w:hAnsi="Times New Roman" w:cs="Times New Roman"/>
          <w:sz w:val="28"/>
          <w:szCs w:val="28"/>
          <w:lang w:val="ba-RU"/>
        </w:rPr>
        <w:t xml:space="preserve">.ru по своей структуре и размещенном на нем информации полностью соответствует требованиям ФЗ-273 "Закону об образовании в Российской Федерации".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Оценка качества образовательных услуг осуществляется посредством: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системы внутреннего контроля;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итогового мониторинга выпускников;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мониторинга качества образовательных услуг.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Проводится оперативный и тематический контроль</w:t>
      </w:r>
      <w:r>
        <w:rPr>
          <w:rFonts w:ascii="Times New Roman" w:hAnsi="Times New Roman" w:cs="Times New Roman"/>
          <w:sz w:val="28"/>
          <w:szCs w:val="28"/>
          <w:lang w:val="ba-RU"/>
        </w:rPr>
        <w:t xml:space="preserve"> согласно годовому плану работы</w:t>
      </w:r>
      <w:r w:rsidRPr="009B1BCD">
        <w:rPr>
          <w:rFonts w:ascii="Times New Roman" w:hAnsi="Times New Roman" w:cs="Times New Roman"/>
          <w:sz w:val="28"/>
          <w:szCs w:val="28"/>
          <w:lang w:val="ba-RU"/>
        </w:rPr>
        <w:t>.</w:t>
      </w:r>
    </w:p>
    <w:p w:rsidR="00E3134A" w:rsidRPr="00440A6C" w:rsidRDefault="00E3134A" w:rsidP="00D0484A">
      <w:pPr>
        <w:widowControl/>
        <w:tabs>
          <w:tab w:val="left" w:pos="851"/>
        </w:tabs>
        <w:autoSpaceDN/>
        <w:adjustRightInd/>
        <w:spacing w:line="276" w:lineRule="auto"/>
        <w:ind w:firstLine="567"/>
        <w:jc w:val="both"/>
        <w:rPr>
          <w:rFonts w:eastAsiaTheme="minorEastAsia"/>
          <w:lang w:val="ba-RU" w:eastAsia="en-US"/>
        </w:rPr>
      </w:pPr>
    </w:p>
    <w:p w:rsidR="00E56E9D" w:rsidRPr="00CE42EB" w:rsidRDefault="00E56E9D" w:rsidP="00E56E9D">
      <w:pPr>
        <w:widowControl/>
        <w:autoSpaceDN/>
        <w:adjustRightInd/>
        <w:spacing w:line="276" w:lineRule="auto"/>
        <w:ind w:firstLine="709"/>
        <w:jc w:val="center"/>
        <w:rPr>
          <w:b/>
        </w:rPr>
      </w:pPr>
      <w:r>
        <w:rPr>
          <w:b/>
        </w:rPr>
        <w:t>2.4. Стратегический анализ внешней среды организации</w:t>
      </w:r>
    </w:p>
    <w:p w:rsidR="00E56E9D" w:rsidRPr="00CE42EB" w:rsidRDefault="00E56E9D" w:rsidP="00E56E9D">
      <w:pPr>
        <w:widowControl/>
        <w:autoSpaceDE w:val="0"/>
        <w:spacing w:line="276" w:lineRule="auto"/>
        <w:ind w:firstLine="709"/>
        <w:jc w:val="center"/>
        <w:rPr>
          <w:color w:val="000000"/>
          <w:sz w:val="10"/>
          <w:szCs w:val="10"/>
        </w:rPr>
      </w:pPr>
    </w:p>
    <w:p w:rsidR="00E56E9D" w:rsidRPr="00CE42EB" w:rsidRDefault="00E56E9D" w:rsidP="00E56E9D">
      <w:pPr>
        <w:widowControl/>
        <w:autoSpaceDE w:val="0"/>
        <w:spacing w:line="276" w:lineRule="auto"/>
        <w:ind w:firstLine="709"/>
        <w:jc w:val="both"/>
        <w:rPr>
          <w:color w:val="000000"/>
        </w:rPr>
      </w:pPr>
      <w:r w:rsidRPr="00CE42EB">
        <w:rPr>
          <w:color w:val="000000"/>
        </w:rPr>
        <w:t xml:space="preserve">Анализ среды </w:t>
      </w:r>
      <w:r w:rsidRPr="00CE42EB">
        <w:rPr>
          <w:bCs/>
          <w:color w:val="000000"/>
        </w:rPr>
        <w:t xml:space="preserve">обычно считается исходным процессом </w:t>
      </w:r>
      <w:r w:rsidRPr="00CE42EB">
        <w:rPr>
          <w:color w:val="000000"/>
        </w:rPr>
        <w:t xml:space="preserve">стратегического менеджмента, так как он обеспечивает базу для определения миссии и целей организации и для выработки стратегии поведения. </w:t>
      </w:r>
    </w:p>
    <w:p w:rsidR="00E56E9D" w:rsidRPr="00CE42EB" w:rsidRDefault="00E56E9D" w:rsidP="00E56E9D">
      <w:pPr>
        <w:widowControl/>
        <w:autoSpaceDE w:val="0"/>
        <w:spacing w:line="276" w:lineRule="auto"/>
        <w:ind w:firstLine="709"/>
        <w:jc w:val="both"/>
        <w:rPr>
          <w:bCs/>
          <w:color w:val="000000"/>
        </w:rPr>
      </w:pPr>
      <w:r w:rsidRPr="00CE42EB">
        <w:rPr>
          <w:bCs/>
          <w:color w:val="000000"/>
        </w:rPr>
        <w:t>Внешняя среда анализируется по следующим направлениям:</w:t>
      </w:r>
    </w:p>
    <w:p w:rsidR="00E56E9D" w:rsidRPr="00CE42EB" w:rsidRDefault="00E56E9D" w:rsidP="00E56E9D">
      <w:pPr>
        <w:widowControl/>
        <w:autoSpaceDE w:val="0"/>
        <w:spacing w:line="276" w:lineRule="auto"/>
        <w:ind w:firstLine="708"/>
        <w:jc w:val="both"/>
        <w:rPr>
          <w:bCs/>
          <w:color w:val="000000"/>
        </w:rPr>
      </w:pPr>
      <w:r w:rsidRPr="00CE42EB">
        <w:rPr>
          <w:bCs/>
          <w:color w:val="000000"/>
        </w:rPr>
        <w:t xml:space="preserve">1. </w:t>
      </w:r>
      <w:proofErr w:type="spellStart"/>
      <w:r w:rsidRPr="00CE42EB">
        <w:rPr>
          <w:bCs/>
          <w:color w:val="000000"/>
        </w:rPr>
        <w:t>Мегасреда</w:t>
      </w:r>
      <w:proofErr w:type="spellEnd"/>
      <w:r w:rsidRPr="00CE42EB">
        <w:rPr>
          <w:bCs/>
          <w:color w:val="000000"/>
        </w:rPr>
        <w:t xml:space="preserve"> – среда отдаленного влияния, связанная с изменениями в мировой политике и экономике.</w:t>
      </w:r>
    </w:p>
    <w:p w:rsidR="00E56E9D" w:rsidRPr="00CE42EB" w:rsidRDefault="00E56E9D" w:rsidP="00E56E9D">
      <w:pPr>
        <w:widowControl/>
        <w:autoSpaceDE w:val="0"/>
        <w:spacing w:line="276" w:lineRule="auto"/>
        <w:ind w:firstLine="708"/>
        <w:jc w:val="both"/>
        <w:rPr>
          <w:bCs/>
          <w:color w:val="000000"/>
        </w:rPr>
      </w:pPr>
      <w:r w:rsidRPr="00CE42EB">
        <w:rPr>
          <w:bCs/>
          <w:color w:val="000000"/>
        </w:rPr>
        <w:t xml:space="preserve">2. Макросреда – это среда косвенного воздействия на организацию (политические, экономические, социальные и технологические факторы). </w:t>
      </w:r>
    </w:p>
    <w:p w:rsidR="00E56E9D" w:rsidRPr="00CE42EB" w:rsidRDefault="00E56E9D" w:rsidP="00E56E9D">
      <w:pPr>
        <w:widowControl/>
        <w:autoSpaceDN/>
        <w:adjustRightInd/>
        <w:spacing w:line="276" w:lineRule="auto"/>
        <w:ind w:firstLine="708"/>
        <w:contextualSpacing/>
        <w:jc w:val="both"/>
      </w:pPr>
      <w:r w:rsidRPr="00CE42EB">
        <w:rPr>
          <w:color w:val="000000"/>
        </w:rPr>
        <w:t>3. Микросреда – это ближайшее внешнее окружение организации, оказывающее на нее прямое и непосредственное воздействие.</w:t>
      </w:r>
    </w:p>
    <w:p w:rsidR="00E56E9D" w:rsidRDefault="00E56E9D" w:rsidP="00E56E9D">
      <w:pPr>
        <w:widowControl/>
        <w:tabs>
          <w:tab w:val="left" w:pos="-142"/>
        </w:tabs>
        <w:autoSpaceDN/>
        <w:adjustRightInd/>
        <w:jc w:val="both"/>
        <w:rPr>
          <w:b/>
          <w:lang w:val="ba-RU"/>
        </w:rPr>
      </w:pPr>
    </w:p>
    <w:p w:rsidR="00E56E9D" w:rsidRDefault="00E56E9D" w:rsidP="00E56E9D">
      <w:pPr>
        <w:widowControl/>
        <w:tabs>
          <w:tab w:val="left" w:pos="993"/>
        </w:tabs>
        <w:autoSpaceDN/>
        <w:adjustRightInd/>
        <w:spacing w:line="276" w:lineRule="auto"/>
        <w:ind w:firstLine="709"/>
        <w:jc w:val="center"/>
      </w:pPr>
      <w:r w:rsidRPr="00CE42EB">
        <w:t xml:space="preserve">Анализ </w:t>
      </w:r>
      <w:proofErr w:type="spellStart"/>
      <w:r w:rsidRPr="00CE42EB">
        <w:t>мегасреды</w:t>
      </w:r>
      <w:proofErr w:type="spellEnd"/>
    </w:p>
    <w:p w:rsidR="00E56E9D" w:rsidRPr="00CE42EB" w:rsidRDefault="00E56E9D" w:rsidP="00E56E9D">
      <w:pPr>
        <w:widowControl/>
        <w:tabs>
          <w:tab w:val="left" w:pos="993"/>
        </w:tabs>
        <w:autoSpaceDN/>
        <w:adjustRightInd/>
        <w:spacing w:line="276" w:lineRule="auto"/>
        <w:ind w:firstLine="709"/>
        <w:jc w:val="center"/>
      </w:pPr>
    </w:p>
    <w:p w:rsidR="00E56E9D" w:rsidRPr="00CE42EB" w:rsidRDefault="00E56E9D" w:rsidP="00E56E9D">
      <w:pPr>
        <w:widowControl/>
        <w:tabs>
          <w:tab w:val="left" w:pos="993"/>
        </w:tabs>
        <w:autoSpaceDN/>
        <w:adjustRightInd/>
        <w:spacing w:line="276" w:lineRule="auto"/>
        <w:ind w:firstLine="709"/>
        <w:jc w:val="both"/>
      </w:pPr>
      <w:r w:rsidRPr="00CE42EB">
        <w:t>Целью Федеральной целевой программы развития образования является обеспечение доступности качественного образования, соответствующего требованиям инновационного</w:t>
      </w:r>
      <w:r>
        <w:t>,</w:t>
      </w:r>
      <w:r w:rsidRPr="00CE42EB">
        <w:t xml:space="preserve"> социально ориентированного развития Российской Федерации. При этом задачами Федеральной целевой программы являются:</w:t>
      </w:r>
    </w:p>
    <w:p w:rsidR="00E56E9D" w:rsidRPr="00CE42EB" w:rsidRDefault="00E56E9D" w:rsidP="00E56E9D">
      <w:pPr>
        <w:widowControl/>
        <w:tabs>
          <w:tab w:val="left" w:pos="993"/>
        </w:tabs>
        <w:autoSpaceDN/>
        <w:adjustRightInd/>
        <w:spacing w:line="276" w:lineRule="auto"/>
        <w:jc w:val="both"/>
      </w:pPr>
      <w:r w:rsidRPr="00CE42EB">
        <w:tab/>
        <w:t>- модернизация общего и дошкольного образования как института социального развития;</w:t>
      </w:r>
    </w:p>
    <w:p w:rsidR="00E56E9D" w:rsidRPr="00CE42EB" w:rsidRDefault="00E56E9D" w:rsidP="00E56E9D">
      <w:pPr>
        <w:widowControl/>
        <w:tabs>
          <w:tab w:val="left" w:pos="993"/>
        </w:tabs>
        <w:autoSpaceDN/>
        <w:adjustRightInd/>
        <w:spacing w:line="276" w:lineRule="auto"/>
        <w:jc w:val="both"/>
      </w:pPr>
      <w:r w:rsidRPr="00CE42EB">
        <w:tab/>
        <w:t>-  приведение содержания и структуры профессионального образования в соответствие с потребностями рынка труда;</w:t>
      </w:r>
    </w:p>
    <w:p w:rsidR="00E56E9D" w:rsidRPr="00CE42EB" w:rsidRDefault="00E56E9D" w:rsidP="00E56E9D">
      <w:pPr>
        <w:widowControl/>
        <w:tabs>
          <w:tab w:val="left" w:pos="993"/>
        </w:tabs>
        <w:autoSpaceDN/>
        <w:adjustRightInd/>
        <w:spacing w:line="276" w:lineRule="auto"/>
        <w:jc w:val="both"/>
      </w:pPr>
      <w:r w:rsidRPr="00CE42EB">
        <w:lastRenderedPageBreak/>
        <w:tab/>
        <w:t>- развитие системы оценки качества образования и востребованности образовательных услуг.</w:t>
      </w:r>
    </w:p>
    <w:p w:rsidR="00E56E9D" w:rsidRPr="00CE42EB" w:rsidRDefault="00E56E9D" w:rsidP="00E56E9D">
      <w:pPr>
        <w:widowControl/>
        <w:tabs>
          <w:tab w:val="left" w:pos="993"/>
        </w:tabs>
        <w:autoSpaceDN/>
        <w:adjustRightInd/>
        <w:spacing w:line="276" w:lineRule="auto"/>
        <w:ind w:firstLine="709"/>
        <w:jc w:val="both"/>
      </w:pPr>
      <w:r w:rsidRPr="00CE42EB">
        <w:t xml:space="preserve">  В Республике Башкортостан образованию  уделяется большое внимание. Этому способствует социально-экономическая обстановка. </w:t>
      </w:r>
    </w:p>
    <w:p w:rsidR="00E56E9D" w:rsidRPr="00CE42EB" w:rsidRDefault="00E56E9D" w:rsidP="00E56E9D">
      <w:pPr>
        <w:widowControl/>
        <w:tabs>
          <w:tab w:val="left" w:pos="993"/>
        </w:tabs>
        <w:autoSpaceDN/>
        <w:adjustRightInd/>
        <w:spacing w:line="276" w:lineRule="auto"/>
        <w:ind w:firstLine="709"/>
        <w:jc w:val="both"/>
      </w:pPr>
      <w:r w:rsidRPr="00CE42EB">
        <w:t xml:space="preserve">Несмотря на то, что функционирование экономики Республики Башкортостан осложнено последствиями мирового финансово-экономического кризиса, конструктивная экономическая и социальная политика, проводимая в республике, а также улучшение внешнеэкономических условий позволили выйти на траекторию положительных тенденций в преодолении кризисных явлений и обеспечить в целом восстановление экономического роста. </w:t>
      </w:r>
    </w:p>
    <w:p w:rsidR="00E56E9D" w:rsidRPr="00CE42EB" w:rsidRDefault="00E56E9D" w:rsidP="00E56E9D">
      <w:pPr>
        <w:widowControl/>
        <w:tabs>
          <w:tab w:val="left" w:pos="993"/>
        </w:tabs>
        <w:autoSpaceDN/>
        <w:adjustRightInd/>
        <w:spacing w:line="276" w:lineRule="auto"/>
        <w:ind w:firstLine="709"/>
        <w:jc w:val="both"/>
      </w:pPr>
      <w:r w:rsidRPr="00CE42EB">
        <w:t xml:space="preserve">По итогам мониторинга социально-экономического развития Республики Башкортостан Министерство экономического развития Республики Башкортостан (далее – Минэкономразвития РБ) констатирует «обеспечение положительной динамики доходов населения, улучшение ситуации на рынке труда, наличие позитивных изменений в демографической ситуации». </w:t>
      </w:r>
    </w:p>
    <w:p w:rsidR="00E56E9D" w:rsidRPr="00CE42EB" w:rsidRDefault="00E56E9D" w:rsidP="00E56E9D">
      <w:pPr>
        <w:widowControl/>
        <w:tabs>
          <w:tab w:val="left" w:pos="993"/>
        </w:tabs>
        <w:autoSpaceDN/>
        <w:adjustRightInd/>
        <w:spacing w:line="276" w:lineRule="auto"/>
        <w:ind w:firstLine="709"/>
        <w:jc w:val="both"/>
      </w:pPr>
      <w:r w:rsidRPr="00CE42EB">
        <w:t>Традиционно на форумах и совещаниях работников образования республики подчеркивается, что развитие системы образования в республике всегда рассматривается как один из главных приоритетов социально-экономической политики.</w:t>
      </w:r>
    </w:p>
    <w:p w:rsidR="00E56E9D" w:rsidRPr="00CE42EB" w:rsidRDefault="00E56E9D" w:rsidP="00E56E9D">
      <w:pPr>
        <w:widowControl/>
        <w:autoSpaceDN/>
        <w:adjustRightInd/>
        <w:contextualSpacing/>
        <w:jc w:val="center"/>
        <w:rPr>
          <w:sz w:val="10"/>
          <w:szCs w:val="10"/>
        </w:rPr>
      </w:pPr>
    </w:p>
    <w:p w:rsidR="00E56E9D" w:rsidRPr="00CE42EB" w:rsidRDefault="00E56E9D" w:rsidP="00E56E9D">
      <w:pPr>
        <w:widowControl/>
        <w:autoSpaceDN/>
        <w:adjustRightInd/>
        <w:contextualSpacing/>
        <w:jc w:val="center"/>
      </w:pPr>
      <w:r w:rsidRPr="00CE42EB">
        <w:t>Анализ макросреды</w:t>
      </w:r>
    </w:p>
    <w:p w:rsidR="00E56E9D" w:rsidRDefault="00E56E9D" w:rsidP="00E56E9D">
      <w:pPr>
        <w:widowControl/>
        <w:autoSpaceDN/>
        <w:adjustRightInd/>
        <w:contextualSpacing/>
        <w:jc w:val="center"/>
      </w:pPr>
      <w:r w:rsidRPr="00CE42EB">
        <w:t xml:space="preserve">Таблица. </w:t>
      </w:r>
      <w:r w:rsidRPr="00CE42EB">
        <w:rPr>
          <w:lang w:val="en-US"/>
        </w:rPr>
        <w:t>PEST</w:t>
      </w:r>
      <w:r w:rsidRPr="00CE42EB">
        <w:t>-анализ факторов, влияющих на Учреждение</w:t>
      </w:r>
    </w:p>
    <w:p w:rsidR="00E56E9D" w:rsidRPr="0091476A" w:rsidRDefault="00E56E9D" w:rsidP="00E56E9D">
      <w:pPr>
        <w:widowControl/>
        <w:autoSpaceDN/>
        <w:adjustRightInd/>
        <w:contextualSpacing/>
        <w:jc w:val="center"/>
        <w:rPr>
          <w:sz w:val="6"/>
          <w:szCs w:val="6"/>
        </w:rPr>
      </w:pPr>
    </w:p>
    <w:p w:rsidR="00E56E9D" w:rsidRPr="00CE42EB" w:rsidRDefault="00E56E9D" w:rsidP="00E56E9D">
      <w:pPr>
        <w:widowControl/>
        <w:autoSpaceDN/>
        <w:adjustRightInd/>
        <w:contextualSpacing/>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528"/>
      </w:tblGrid>
      <w:tr w:rsidR="00E56E9D" w:rsidRPr="00CE42EB" w:rsidTr="0091476A">
        <w:tc>
          <w:tcPr>
            <w:tcW w:w="4219" w:type="dxa"/>
          </w:tcPr>
          <w:p w:rsidR="00E56E9D" w:rsidRPr="00CE42EB" w:rsidRDefault="00E56E9D" w:rsidP="008E7D8B">
            <w:pPr>
              <w:widowControl/>
              <w:autoSpaceDN/>
              <w:adjustRightInd/>
              <w:contextualSpacing/>
              <w:jc w:val="center"/>
            </w:pPr>
            <w:r w:rsidRPr="00CE42EB">
              <w:t>Факторы</w:t>
            </w:r>
          </w:p>
        </w:tc>
        <w:tc>
          <w:tcPr>
            <w:tcW w:w="5528" w:type="dxa"/>
          </w:tcPr>
          <w:p w:rsidR="00E56E9D" w:rsidRPr="00CE42EB" w:rsidRDefault="00E56E9D" w:rsidP="008E7D8B">
            <w:pPr>
              <w:widowControl/>
              <w:autoSpaceDN/>
              <w:adjustRightInd/>
              <w:contextualSpacing/>
              <w:jc w:val="center"/>
            </w:pPr>
            <w:r w:rsidRPr="00CE42EB">
              <w:t>Влияние на Учреждение</w:t>
            </w: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 xml:space="preserve">Политические </w:t>
            </w:r>
          </w:p>
          <w:p w:rsidR="00E56E9D" w:rsidRPr="00CE42EB" w:rsidRDefault="00E56E9D" w:rsidP="008E7D8B">
            <w:pPr>
              <w:widowControl/>
              <w:autoSpaceDN/>
              <w:adjustRightInd/>
              <w:contextualSpacing/>
            </w:pPr>
            <w:r w:rsidRPr="00CE42EB">
              <w:t>Наличие образовательной политики государства</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tc>
        <w:tc>
          <w:tcPr>
            <w:tcW w:w="5528" w:type="dxa"/>
          </w:tcPr>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Позволяет решать вопросы долгосрочного планирования.</w:t>
            </w:r>
          </w:p>
          <w:p w:rsidR="00B31D61" w:rsidRDefault="00E56E9D" w:rsidP="008E7D8B">
            <w:pPr>
              <w:widowControl/>
              <w:autoSpaceDN/>
              <w:adjustRightInd/>
              <w:contextualSpacing/>
            </w:pPr>
            <w:r w:rsidRPr="00CE42EB">
              <w:t>Учреждение имеет четко обозначенный государственный заказ и государственные ориентиры по отношению к образовательной системе, возможность выбрать собственную линию развития и  в то же время диктует некоторые преобразования как обязательные (реализация компетентностного подхода и др.), ставит Учреждение перед необходимостью использования инновационных технологий, переосмысливания своей деятельности, осуществлять научно-методическую работу в этом направлении</w:t>
            </w:r>
          </w:p>
          <w:p w:rsidR="00B31D61" w:rsidRDefault="00B31D61" w:rsidP="008E7D8B">
            <w:pPr>
              <w:widowControl/>
              <w:autoSpaceDN/>
              <w:adjustRightInd/>
              <w:contextualSpacing/>
            </w:pPr>
          </w:p>
          <w:p w:rsidR="00767565" w:rsidRDefault="00767565" w:rsidP="008E7D8B">
            <w:pPr>
              <w:widowControl/>
              <w:autoSpaceDN/>
              <w:adjustRightInd/>
              <w:contextualSpacing/>
            </w:pPr>
          </w:p>
          <w:p w:rsidR="00767565" w:rsidRDefault="00767565" w:rsidP="008E7D8B">
            <w:pPr>
              <w:widowControl/>
              <w:autoSpaceDN/>
              <w:adjustRightInd/>
              <w:contextualSpacing/>
            </w:pPr>
          </w:p>
          <w:p w:rsidR="00DE6633" w:rsidRPr="00CE42EB" w:rsidRDefault="00DE6633" w:rsidP="008E7D8B">
            <w:pPr>
              <w:widowControl/>
              <w:autoSpaceDN/>
              <w:adjustRightInd/>
              <w:contextualSpacing/>
              <w:rPr>
                <w:sz w:val="10"/>
                <w:szCs w:val="10"/>
              </w:rPr>
            </w:pP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lastRenderedPageBreak/>
              <w:t xml:space="preserve">Экономические </w:t>
            </w:r>
          </w:p>
          <w:p w:rsidR="00E56E9D" w:rsidRPr="00CE42EB" w:rsidRDefault="00E56E9D" w:rsidP="008E7D8B">
            <w:pPr>
              <w:widowControl/>
              <w:autoSpaceDN/>
              <w:adjustRightInd/>
              <w:contextualSpacing/>
            </w:pPr>
            <w:r w:rsidRPr="00CE42EB">
              <w:t>Переход на нормативное подушевое финансирование</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Недостаточное финансирование</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rPr>
                <w:u w:val="single"/>
              </w:rPr>
            </w:pPr>
          </w:p>
        </w:tc>
        <w:tc>
          <w:tcPr>
            <w:tcW w:w="5528" w:type="dxa"/>
          </w:tcPr>
          <w:p w:rsidR="00E56E9D" w:rsidRPr="00CE42EB" w:rsidRDefault="00E56E9D" w:rsidP="008E7D8B">
            <w:pPr>
              <w:widowControl/>
              <w:autoSpaceDN/>
              <w:adjustRightInd/>
            </w:pPr>
          </w:p>
          <w:p w:rsidR="00E56E9D" w:rsidRPr="00CE42EB" w:rsidRDefault="00E56E9D" w:rsidP="008E7D8B">
            <w:pPr>
              <w:widowControl/>
              <w:autoSpaceDN/>
              <w:adjustRightInd/>
            </w:pPr>
            <w:r w:rsidRPr="00CE42EB">
              <w:t>Позволит самостоятельно определять и реализовывать финансовую политику, однако можно предвидеть и ряд негативных последствий (вынужденное сокращение кадров)</w:t>
            </w:r>
          </w:p>
          <w:p w:rsidR="00DE6633" w:rsidRPr="00CE42EB" w:rsidRDefault="00E56E9D" w:rsidP="00896482">
            <w:pPr>
              <w:widowControl/>
              <w:autoSpaceDN/>
              <w:adjustRightInd/>
              <w:ind w:left="35"/>
              <w:rPr>
                <w:sz w:val="10"/>
                <w:szCs w:val="10"/>
              </w:rPr>
            </w:pPr>
            <w:r w:rsidRPr="00CE42EB">
              <w:t>Побуждает Учреждение к поиску других источников финансирования (получение грантов, участие в республиканских программах, социальное партнерство  и др.)</w:t>
            </w: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Социальные</w:t>
            </w:r>
          </w:p>
          <w:p w:rsidR="00E56E9D" w:rsidRPr="00CE42EB" w:rsidRDefault="00E56E9D" w:rsidP="008E7D8B">
            <w:pPr>
              <w:widowControl/>
              <w:autoSpaceDN/>
              <w:adjustRightInd/>
              <w:contextualSpacing/>
            </w:pPr>
            <w:r w:rsidRPr="00CE42EB">
              <w:t>Имидж образовательного  учреждения</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Наличие асоциальных семей</w:t>
            </w:r>
          </w:p>
        </w:tc>
        <w:tc>
          <w:tcPr>
            <w:tcW w:w="5528" w:type="dxa"/>
          </w:tcPr>
          <w:p w:rsidR="00E56E9D" w:rsidRPr="00CE42EB" w:rsidRDefault="00E56E9D" w:rsidP="008E7D8B">
            <w:pPr>
              <w:widowControl/>
              <w:autoSpaceDN/>
              <w:adjustRightInd/>
              <w:contextualSpacing/>
              <w:rPr>
                <w:sz w:val="10"/>
                <w:szCs w:val="10"/>
                <w:u w:val="single"/>
              </w:rPr>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Стимулирует Учреждение к целенаправленной работе по созданию привлекательного образа Учреждения для потенциальных и реальных потребителей ее образовательных услуг.</w:t>
            </w:r>
          </w:p>
          <w:p w:rsidR="00E56E9D"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Общее ухудшение социальной ситуации в стране, рост безработицы, увеличение числа социально-незащищенных семей, рост алкоголизма, наркомании, отсутствие традиций и нравственных ценностей в семьях ведет к необходимости усиления работы Учреждения с семьями детей</w:t>
            </w:r>
          </w:p>
          <w:p w:rsidR="00E56E9D" w:rsidRPr="00CE42EB" w:rsidRDefault="00E56E9D" w:rsidP="008E7D8B">
            <w:pPr>
              <w:widowControl/>
              <w:autoSpaceDN/>
              <w:adjustRightInd/>
              <w:contextualSpacing/>
              <w:rPr>
                <w:sz w:val="10"/>
                <w:szCs w:val="10"/>
              </w:rPr>
            </w:pP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Технологические</w:t>
            </w:r>
          </w:p>
          <w:p w:rsidR="00E56E9D" w:rsidRPr="00CE42EB" w:rsidRDefault="00E56E9D" w:rsidP="008E7D8B">
            <w:pPr>
              <w:widowControl/>
              <w:autoSpaceDN/>
              <w:adjustRightInd/>
              <w:contextualSpacing/>
            </w:pPr>
            <w:r w:rsidRPr="00CE42EB">
              <w:t xml:space="preserve">Внедрение в образовательный процесс </w:t>
            </w:r>
            <w:proofErr w:type="gramStart"/>
            <w:r w:rsidRPr="00CE42EB">
              <w:t>информационных</w:t>
            </w:r>
            <w:proofErr w:type="gramEnd"/>
            <w:r w:rsidRPr="00CE42EB">
              <w:t xml:space="preserve"> и интернет-технологий</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Внедрение здоровьесберегающих технологий в Учреждении</w:t>
            </w:r>
          </w:p>
        </w:tc>
        <w:tc>
          <w:tcPr>
            <w:tcW w:w="5528" w:type="dxa"/>
          </w:tcPr>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Дальнейшее продвижение в Учреждение информационно-коммуникативных технологий, повсеместное использование Интернет-ресурсов, информатизация учебно-воспитательного процесса делают Учреждение  конкурентоспособным, с другой стороны у Учреждения возникает необходимость качественно новой подготовки педагогических кадров, а также интенсивный поток информации, постоянно усложняющийся научно-методический комплекс мероприятий в Учреждении влияет на и так довольно слабое здоровье детей.</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 xml:space="preserve">Необходимость отбора методик </w:t>
            </w:r>
            <w:r>
              <w:t>обучения</w:t>
            </w:r>
            <w:r w:rsidRPr="00CE42EB">
              <w:t xml:space="preserve">, которые соответствуют современным требованиям </w:t>
            </w:r>
          </w:p>
        </w:tc>
      </w:tr>
    </w:tbl>
    <w:p w:rsidR="00E56E9D" w:rsidRDefault="00E56E9D" w:rsidP="00E56E9D">
      <w:pPr>
        <w:widowControl/>
        <w:autoSpaceDN/>
        <w:adjustRightInd/>
        <w:contextualSpacing/>
        <w:jc w:val="both"/>
      </w:pPr>
    </w:p>
    <w:p w:rsidR="00E56E9D" w:rsidRPr="00D256AA" w:rsidRDefault="00E56E9D" w:rsidP="00D256AA">
      <w:pPr>
        <w:widowControl/>
        <w:tabs>
          <w:tab w:val="left" w:pos="-142"/>
        </w:tabs>
        <w:autoSpaceDN/>
        <w:adjustRightInd/>
        <w:jc w:val="center"/>
        <w:rPr>
          <w:i/>
        </w:rPr>
      </w:pPr>
      <w:r w:rsidRPr="00D256AA">
        <w:rPr>
          <w:i/>
          <w:lang w:val="en-US"/>
        </w:rPr>
        <w:lastRenderedPageBreak/>
        <w:t>SWOT</w:t>
      </w:r>
      <w:r w:rsidRPr="00D256AA">
        <w:rPr>
          <w:i/>
        </w:rPr>
        <w:t>-</w:t>
      </w:r>
      <w:proofErr w:type="gramStart"/>
      <w:r w:rsidRPr="00D256AA">
        <w:rPr>
          <w:i/>
        </w:rPr>
        <w:t>анализ  ДОУ</w:t>
      </w:r>
      <w:proofErr w:type="gramEnd"/>
      <w:r w:rsidRPr="00D256AA">
        <w:rPr>
          <w:i/>
        </w:rPr>
        <w:t xml:space="preserve"> с ОВЗ Республики Башкортостан</w:t>
      </w:r>
    </w:p>
    <w:p w:rsidR="00E56E9D" w:rsidRPr="00CE42EB" w:rsidRDefault="00E56E9D" w:rsidP="00E56E9D">
      <w:pPr>
        <w:widowControl/>
        <w:tabs>
          <w:tab w:val="left" w:pos="-142"/>
        </w:tabs>
        <w:autoSpaceDN/>
        <w:adjustRightInd/>
        <w:ind w:firstLine="709"/>
        <w:jc w:val="both"/>
        <w:rPr>
          <w:sz w:val="10"/>
          <w:szCs w:val="10"/>
        </w:rPr>
      </w:pPr>
    </w:p>
    <w:tbl>
      <w:tblPr>
        <w:tblW w:w="4891"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02"/>
        <w:gridCol w:w="4237"/>
      </w:tblGrid>
      <w:tr w:rsidR="00E56E9D" w:rsidRPr="00CE42EB" w:rsidTr="008E7D8B">
        <w:trPr>
          <w:trHeight w:val="417"/>
        </w:trPr>
        <w:tc>
          <w:tcPr>
            <w:tcW w:w="2802" w:type="pct"/>
          </w:tcPr>
          <w:p w:rsidR="00E56E9D" w:rsidRPr="00B2322D" w:rsidRDefault="00E56E9D" w:rsidP="008E7D8B">
            <w:pPr>
              <w:pStyle w:val="a3"/>
              <w:jc w:val="center"/>
              <w:rPr>
                <w:rFonts w:ascii="Times New Roman" w:hAnsi="Times New Roman" w:cs="Times New Roman"/>
                <w:sz w:val="28"/>
                <w:szCs w:val="28"/>
              </w:rPr>
            </w:pPr>
            <w:r w:rsidRPr="00B2322D">
              <w:rPr>
                <w:rFonts w:ascii="Times New Roman" w:hAnsi="Times New Roman" w:cs="Times New Roman"/>
                <w:sz w:val="28"/>
                <w:szCs w:val="28"/>
              </w:rPr>
              <w:t>Сильные стороны (</w:t>
            </w:r>
            <w:r w:rsidRPr="00B2322D">
              <w:rPr>
                <w:rFonts w:ascii="Times New Roman" w:hAnsi="Times New Roman" w:cs="Times New Roman"/>
                <w:sz w:val="28"/>
                <w:szCs w:val="28"/>
                <w:lang w:val="en-US"/>
              </w:rPr>
              <w:t>S</w:t>
            </w:r>
            <w:r w:rsidRPr="00B2322D">
              <w:rPr>
                <w:rFonts w:ascii="Times New Roman" w:hAnsi="Times New Roman" w:cs="Times New Roman"/>
                <w:sz w:val="28"/>
                <w:szCs w:val="28"/>
              </w:rPr>
              <w:t>)</w:t>
            </w:r>
          </w:p>
        </w:tc>
        <w:tc>
          <w:tcPr>
            <w:tcW w:w="2198" w:type="pct"/>
          </w:tcPr>
          <w:p w:rsidR="00E56E9D" w:rsidRPr="00B2322D" w:rsidRDefault="00E56E9D" w:rsidP="008E7D8B">
            <w:pPr>
              <w:pStyle w:val="a3"/>
              <w:jc w:val="center"/>
              <w:rPr>
                <w:rFonts w:ascii="Times New Roman" w:hAnsi="Times New Roman" w:cs="Times New Roman"/>
                <w:sz w:val="28"/>
                <w:szCs w:val="28"/>
              </w:rPr>
            </w:pPr>
            <w:r w:rsidRPr="00B2322D">
              <w:rPr>
                <w:rFonts w:ascii="Times New Roman" w:hAnsi="Times New Roman" w:cs="Times New Roman"/>
                <w:sz w:val="28"/>
                <w:szCs w:val="28"/>
              </w:rPr>
              <w:t>Слабые стороны (</w:t>
            </w:r>
            <w:r w:rsidRPr="00B2322D">
              <w:rPr>
                <w:rFonts w:ascii="Times New Roman" w:hAnsi="Times New Roman" w:cs="Times New Roman"/>
                <w:sz w:val="28"/>
                <w:szCs w:val="28"/>
                <w:lang w:val="en-US"/>
              </w:rPr>
              <w:t>W</w:t>
            </w:r>
            <w:r w:rsidRPr="00B2322D">
              <w:rPr>
                <w:rFonts w:ascii="Times New Roman" w:hAnsi="Times New Roman" w:cs="Times New Roman"/>
                <w:sz w:val="28"/>
                <w:szCs w:val="28"/>
              </w:rPr>
              <w:t>)</w:t>
            </w:r>
          </w:p>
        </w:tc>
      </w:tr>
      <w:tr w:rsidR="00E56E9D" w:rsidRPr="00CE42EB" w:rsidTr="008E7D8B">
        <w:trPr>
          <w:trHeight w:val="3387"/>
        </w:trPr>
        <w:tc>
          <w:tcPr>
            <w:tcW w:w="2802" w:type="pct"/>
          </w:tcPr>
          <w:p w:rsidR="00E56E9D" w:rsidRPr="00CE42EB" w:rsidRDefault="00E56E9D" w:rsidP="008E7D8B">
            <w:pPr>
              <w:widowControl/>
              <w:tabs>
                <w:tab w:val="left" w:pos="-108"/>
              </w:tabs>
              <w:autoSpaceDN/>
              <w:adjustRightInd/>
            </w:pPr>
            <w:r>
              <w:t>У</w:t>
            </w:r>
            <w:r w:rsidRPr="00CE42EB">
              <w:t xml:space="preserve">величение затрат на  дошкольные учреждения с </w:t>
            </w:r>
            <w:r>
              <w:t xml:space="preserve">детьми с </w:t>
            </w:r>
            <w:r w:rsidRPr="00CE42EB">
              <w:t>ОВЗ.</w:t>
            </w:r>
          </w:p>
          <w:p w:rsidR="00E56E9D" w:rsidRPr="00CE42EB" w:rsidRDefault="00E56E9D" w:rsidP="008E7D8B">
            <w:pPr>
              <w:widowControl/>
              <w:tabs>
                <w:tab w:val="left" w:pos="284"/>
              </w:tabs>
              <w:autoSpaceDN/>
              <w:adjustRightInd/>
            </w:pPr>
            <w:r w:rsidRPr="00CE42EB">
              <w:t>Осуществление государственной поддержки педагогических кадров.</w:t>
            </w:r>
          </w:p>
          <w:p w:rsidR="00E56E9D" w:rsidRPr="00CE42EB" w:rsidRDefault="00E56E9D" w:rsidP="008E7D8B">
            <w:pPr>
              <w:widowControl/>
              <w:tabs>
                <w:tab w:val="left" w:pos="284"/>
              </w:tabs>
              <w:autoSpaceDN/>
              <w:adjustRightInd/>
            </w:pPr>
            <w:r w:rsidRPr="00CE42EB">
              <w:t>Система краткосрочного обучения руководящих, педагогических работников.</w:t>
            </w:r>
          </w:p>
          <w:p w:rsidR="00E56E9D" w:rsidRPr="00CE42EB" w:rsidRDefault="00E56E9D" w:rsidP="008E7D8B">
            <w:pPr>
              <w:widowControl/>
              <w:tabs>
                <w:tab w:val="left" w:pos="284"/>
              </w:tabs>
              <w:autoSpaceDN/>
              <w:adjustRightInd/>
              <w:rPr>
                <w:sz w:val="10"/>
                <w:szCs w:val="10"/>
              </w:rPr>
            </w:pPr>
            <w:r w:rsidRPr="00CE42EB">
              <w:t>Применение здоровьесберегающих технологий</w:t>
            </w:r>
            <w:r>
              <w:t>.</w:t>
            </w:r>
          </w:p>
        </w:tc>
        <w:tc>
          <w:tcPr>
            <w:tcW w:w="2198" w:type="pct"/>
          </w:tcPr>
          <w:p w:rsidR="00E56E9D" w:rsidRPr="00CE42EB" w:rsidRDefault="00E56E9D" w:rsidP="008E7D8B">
            <w:pPr>
              <w:widowControl/>
              <w:tabs>
                <w:tab w:val="left" w:pos="284"/>
              </w:tabs>
              <w:autoSpaceDN/>
              <w:adjustRightInd/>
            </w:pPr>
            <w:r w:rsidRPr="00CE42EB">
              <w:t>Недостаточность нормативно-правовой базы по вопросам  учреждений</w:t>
            </w:r>
            <w:r>
              <w:t xml:space="preserve"> с круглосуточным пребыванием</w:t>
            </w:r>
            <w:r w:rsidRPr="00CE42EB">
              <w:t>.</w:t>
            </w:r>
          </w:p>
          <w:p w:rsidR="00E56E9D" w:rsidRPr="00CE42EB" w:rsidRDefault="00E56E9D" w:rsidP="008E7D8B">
            <w:pPr>
              <w:widowControl/>
              <w:tabs>
                <w:tab w:val="left" w:pos="284"/>
              </w:tabs>
              <w:autoSpaceDN/>
              <w:adjustRightInd/>
            </w:pPr>
            <w:r w:rsidRPr="00CE42EB">
              <w:t>Недостаточно современная материально-техническая база.</w:t>
            </w:r>
          </w:p>
          <w:p w:rsidR="00E56E9D" w:rsidRPr="00903D0D" w:rsidRDefault="00E56E9D" w:rsidP="008E7D8B">
            <w:pPr>
              <w:widowControl/>
              <w:tabs>
                <w:tab w:val="left" w:pos="284"/>
              </w:tabs>
              <w:autoSpaceDN/>
              <w:adjustRightInd/>
            </w:pPr>
            <w:r w:rsidRPr="00CE42EB">
              <w:t>Проблема дефицита кадров со специальным образованием и управленческих к</w:t>
            </w:r>
            <w:r>
              <w:t>адров необходимой квалификации.</w:t>
            </w:r>
          </w:p>
        </w:tc>
      </w:tr>
      <w:tr w:rsidR="00E56E9D" w:rsidRPr="00CE42EB" w:rsidTr="008E7D8B">
        <w:trPr>
          <w:trHeight w:val="516"/>
        </w:trPr>
        <w:tc>
          <w:tcPr>
            <w:tcW w:w="2802" w:type="pct"/>
          </w:tcPr>
          <w:p w:rsidR="00E56E9D" w:rsidRPr="00CE42EB" w:rsidRDefault="00E56E9D" w:rsidP="008E7D8B">
            <w:pPr>
              <w:widowControl/>
              <w:tabs>
                <w:tab w:val="left" w:pos="284"/>
              </w:tabs>
              <w:autoSpaceDN/>
              <w:adjustRightInd/>
              <w:ind w:left="851"/>
              <w:jc w:val="center"/>
              <w:rPr>
                <w:sz w:val="10"/>
                <w:szCs w:val="10"/>
              </w:rPr>
            </w:pPr>
          </w:p>
          <w:p w:rsidR="00E56E9D" w:rsidRPr="00CE42EB" w:rsidRDefault="00E56E9D" w:rsidP="008E7D8B">
            <w:pPr>
              <w:widowControl/>
              <w:tabs>
                <w:tab w:val="left" w:pos="284"/>
              </w:tabs>
              <w:autoSpaceDN/>
              <w:adjustRightInd/>
              <w:ind w:left="851"/>
              <w:jc w:val="center"/>
            </w:pPr>
            <w:r w:rsidRPr="00CE42EB">
              <w:t>Возможности (</w:t>
            </w:r>
            <w:r w:rsidRPr="00CE42EB">
              <w:rPr>
                <w:lang w:val="en-US"/>
              </w:rPr>
              <w:t>O</w:t>
            </w:r>
            <w:r w:rsidRPr="00CE42EB">
              <w:t>)</w:t>
            </w:r>
          </w:p>
        </w:tc>
        <w:tc>
          <w:tcPr>
            <w:tcW w:w="2198" w:type="pct"/>
          </w:tcPr>
          <w:p w:rsidR="00E56E9D" w:rsidRPr="00CE42EB" w:rsidRDefault="00E56E9D" w:rsidP="008E7D8B">
            <w:pPr>
              <w:widowControl/>
              <w:tabs>
                <w:tab w:val="left" w:pos="284"/>
              </w:tabs>
              <w:autoSpaceDN/>
              <w:adjustRightInd/>
              <w:ind w:left="284" w:firstLine="284"/>
              <w:jc w:val="center"/>
              <w:rPr>
                <w:sz w:val="10"/>
                <w:szCs w:val="10"/>
              </w:rPr>
            </w:pPr>
          </w:p>
          <w:p w:rsidR="00E56E9D" w:rsidRPr="00CE42EB" w:rsidRDefault="00E56E9D" w:rsidP="008E7D8B">
            <w:pPr>
              <w:widowControl/>
              <w:tabs>
                <w:tab w:val="left" w:pos="284"/>
              </w:tabs>
              <w:autoSpaceDN/>
              <w:adjustRightInd/>
              <w:ind w:left="284" w:firstLine="284"/>
              <w:jc w:val="center"/>
            </w:pPr>
            <w:r w:rsidRPr="00CE42EB">
              <w:t>Угрозы (</w:t>
            </w:r>
            <w:r w:rsidRPr="00CE42EB">
              <w:rPr>
                <w:lang w:val="en-US"/>
              </w:rPr>
              <w:t>T</w:t>
            </w:r>
            <w:r w:rsidRPr="00CE42EB">
              <w:t>)</w:t>
            </w:r>
          </w:p>
        </w:tc>
      </w:tr>
      <w:tr w:rsidR="00E56E9D" w:rsidRPr="00CE42EB" w:rsidTr="008E7D8B">
        <w:tc>
          <w:tcPr>
            <w:tcW w:w="2802" w:type="pct"/>
          </w:tcPr>
          <w:p w:rsidR="00E56E9D" w:rsidRPr="00CE42EB" w:rsidRDefault="00E56E9D" w:rsidP="008E7D8B">
            <w:pPr>
              <w:widowControl/>
              <w:tabs>
                <w:tab w:val="left" w:pos="284"/>
              </w:tabs>
              <w:autoSpaceDN/>
              <w:adjustRightInd/>
              <w:ind w:left="851"/>
              <w:jc w:val="center"/>
              <w:rPr>
                <w:sz w:val="10"/>
                <w:szCs w:val="10"/>
              </w:rPr>
            </w:pPr>
          </w:p>
          <w:p w:rsidR="00E56E9D" w:rsidRPr="00CE42EB" w:rsidRDefault="00E56E9D" w:rsidP="008E7D8B">
            <w:pPr>
              <w:widowControl/>
              <w:tabs>
                <w:tab w:val="left" w:pos="284"/>
              </w:tabs>
              <w:autoSpaceDN/>
              <w:adjustRightInd/>
            </w:pPr>
            <w:r w:rsidRPr="00CE42EB">
              <w:t xml:space="preserve">Внедрение новых финансово </w:t>
            </w:r>
            <w:proofErr w:type="gramStart"/>
            <w:r w:rsidRPr="00CE42EB">
              <w:t>экономических механизмов</w:t>
            </w:r>
            <w:proofErr w:type="gramEnd"/>
            <w:r w:rsidRPr="00CE42EB">
              <w:t xml:space="preserve"> в деятельности учреждений</w:t>
            </w:r>
            <w:r>
              <w:t xml:space="preserve"> с круглосуточным пребыванием</w:t>
            </w:r>
            <w:r w:rsidRPr="00CE42EB">
              <w:t>.</w:t>
            </w:r>
          </w:p>
          <w:p w:rsidR="00E56E9D" w:rsidRPr="00CE42EB" w:rsidRDefault="00E56E9D" w:rsidP="008E7D8B">
            <w:pPr>
              <w:widowControl/>
              <w:tabs>
                <w:tab w:val="left" w:pos="284"/>
              </w:tabs>
              <w:autoSpaceDN/>
              <w:adjustRightInd/>
            </w:pPr>
            <w:r w:rsidRPr="00CE42EB">
              <w:t xml:space="preserve">Реализация </w:t>
            </w:r>
            <w:r>
              <w:t>концепции</w:t>
            </w:r>
            <w:r w:rsidRPr="00CE42EB">
              <w:t xml:space="preserve"> по ранней помощи.</w:t>
            </w:r>
          </w:p>
          <w:p w:rsidR="00E56E9D" w:rsidRPr="00CE42EB" w:rsidRDefault="00E56E9D" w:rsidP="008E7D8B">
            <w:pPr>
              <w:widowControl/>
              <w:tabs>
                <w:tab w:val="left" w:pos="284"/>
              </w:tabs>
              <w:autoSpaceDN/>
              <w:adjustRightInd/>
            </w:pPr>
            <w:r w:rsidRPr="00CE42EB">
              <w:t>Получение грантов различных уровней.</w:t>
            </w:r>
          </w:p>
          <w:p w:rsidR="00E56E9D" w:rsidRPr="00CE42EB" w:rsidRDefault="00E56E9D" w:rsidP="008E7D8B">
            <w:pPr>
              <w:widowControl/>
              <w:tabs>
                <w:tab w:val="left" w:pos="284"/>
              </w:tabs>
              <w:autoSpaceDN/>
              <w:adjustRightInd/>
            </w:pPr>
            <w:r w:rsidRPr="00CE42EB">
              <w:t>Участие в реализации республиканских целевых программах.</w:t>
            </w:r>
          </w:p>
          <w:p w:rsidR="00E56E9D" w:rsidRPr="00CE42EB" w:rsidRDefault="00E56E9D" w:rsidP="008E7D8B">
            <w:pPr>
              <w:widowControl/>
              <w:tabs>
                <w:tab w:val="left" w:pos="284"/>
              </w:tabs>
              <w:autoSpaceDN/>
              <w:adjustRightInd/>
            </w:pPr>
            <w:r w:rsidRPr="00CE42EB">
              <w:t>Развитие сетевого межведомственного взаимодействия, привлечение внебюджетных средств</w:t>
            </w:r>
          </w:p>
          <w:p w:rsidR="00E56E9D" w:rsidRPr="00CE42EB" w:rsidRDefault="00E56E9D" w:rsidP="008E7D8B">
            <w:pPr>
              <w:widowControl/>
              <w:tabs>
                <w:tab w:val="left" w:pos="284"/>
              </w:tabs>
              <w:autoSpaceDN/>
              <w:adjustRightInd/>
              <w:jc w:val="both"/>
              <w:rPr>
                <w:sz w:val="10"/>
                <w:szCs w:val="10"/>
              </w:rPr>
            </w:pPr>
          </w:p>
        </w:tc>
        <w:tc>
          <w:tcPr>
            <w:tcW w:w="2198" w:type="pct"/>
          </w:tcPr>
          <w:p w:rsidR="00E56E9D" w:rsidRPr="00CE42EB" w:rsidRDefault="00E56E9D" w:rsidP="008E7D8B">
            <w:pPr>
              <w:widowControl/>
              <w:tabs>
                <w:tab w:val="left" w:pos="284"/>
              </w:tabs>
              <w:autoSpaceDN/>
              <w:adjustRightInd/>
              <w:ind w:left="284" w:firstLine="284"/>
              <w:jc w:val="center"/>
              <w:rPr>
                <w:sz w:val="10"/>
                <w:szCs w:val="10"/>
              </w:rPr>
            </w:pPr>
          </w:p>
          <w:p w:rsidR="00E56E9D" w:rsidRPr="00CE42EB" w:rsidRDefault="00E56E9D" w:rsidP="008E7D8B">
            <w:pPr>
              <w:widowControl/>
              <w:tabs>
                <w:tab w:val="left" w:pos="284"/>
              </w:tabs>
              <w:autoSpaceDN/>
              <w:adjustRightInd/>
            </w:pPr>
            <w:r w:rsidRPr="00CE42EB">
              <w:t>Отсутствие достаточного финансирования.</w:t>
            </w:r>
          </w:p>
          <w:p w:rsidR="00E56E9D" w:rsidRPr="00CE42EB" w:rsidRDefault="00E56E9D" w:rsidP="008E7D8B">
            <w:pPr>
              <w:widowControl/>
              <w:tabs>
                <w:tab w:val="left" w:pos="284"/>
              </w:tabs>
              <w:autoSpaceDN/>
              <w:adjustRightInd/>
            </w:pPr>
            <w:r w:rsidRPr="00CE42EB">
              <w:t>Социальная напряженность</w:t>
            </w:r>
          </w:p>
        </w:tc>
      </w:tr>
    </w:tbl>
    <w:p w:rsidR="00896482" w:rsidRDefault="00896482" w:rsidP="00896482">
      <w:pPr>
        <w:widowControl/>
        <w:autoSpaceDN/>
        <w:adjustRightInd/>
        <w:spacing w:line="276" w:lineRule="auto"/>
        <w:ind w:left="66" w:firstLine="643"/>
        <w:contextualSpacing/>
        <w:jc w:val="both"/>
      </w:pPr>
    </w:p>
    <w:p w:rsidR="00E56E9D" w:rsidRPr="00CE42EB" w:rsidRDefault="00E56E9D" w:rsidP="00896482">
      <w:pPr>
        <w:widowControl/>
        <w:autoSpaceDN/>
        <w:adjustRightInd/>
        <w:spacing w:line="276" w:lineRule="auto"/>
        <w:ind w:left="66" w:firstLine="643"/>
        <w:contextualSpacing/>
        <w:jc w:val="both"/>
      </w:pPr>
      <w:r w:rsidRPr="00CE42EB">
        <w:t>Таким образом, развитие образовательной системы Учреждения, с одной стороны, должно ориентироваться на государственный заказ и государственную политику в области образования (реализацию компетентностного похода, приоритет здоровьесберегающих и информационных технологий), с другой стороны – в сложившихся условиях Учреждение должно четко определить собственные цели, ценности, миссию, политику и тактику, которые обеспечат:</w:t>
      </w:r>
    </w:p>
    <w:p w:rsidR="00E56E9D" w:rsidRPr="00CE42EB" w:rsidRDefault="00E56E9D" w:rsidP="00B91372">
      <w:pPr>
        <w:widowControl/>
        <w:numPr>
          <w:ilvl w:val="0"/>
          <w:numId w:val="42"/>
        </w:numPr>
        <w:tabs>
          <w:tab w:val="left" w:pos="426"/>
        </w:tabs>
        <w:autoSpaceDN/>
        <w:adjustRightInd/>
        <w:spacing w:after="200" w:line="276" w:lineRule="auto"/>
        <w:ind w:left="426"/>
        <w:contextualSpacing/>
        <w:jc w:val="both"/>
        <w:rPr>
          <w:rFonts w:eastAsia="Calibri" w:cs="Calibri"/>
        </w:rPr>
      </w:pPr>
      <w:r w:rsidRPr="00CE42EB">
        <w:rPr>
          <w:rFonts w:eastAsia="Calibri" w:cs="Calibri"/>
        </w:rPr>
        <w:t>привлекательность для социальных заказчиков;</w:t>
      </w:r>
    </w:p>
    <w:p w:rsidR="00E56E9D" w:rsidRDefault="00E56E9D" w:rsidP="00B91372">
      <w:pPr>
        <w:widowControl/>
        <w:numPr>
          <w:ilvl w:val="0"/>
          <w:numId w:val="42"/>
        </w:numPr>
        <w:tabs>
          <w:tab w:val="left" w:pos="426"/>
        </w:tabs>
        <w:autoSpaceDN/>
        <w:adjustRightInd/>
        <w:spacing w:after="200" w:line="276" w:lineRule="auto"/>
        <w:ind w:left="426"/>
        <w:contextualSpacing/>
        <w:jc w:val="both"/>
        <w:rPr>
          <w:rFonts w:eastAsia="Calibri" w:cs="Calibri"/>
        </w:rPr>
      </w:pPr>
      <w:r w:rsidRPr="00CE42EB">
        <w:rPr>
          <w:rFonts w:eastAsia="Calibri" w:cs="Calibri"/>
        </w:rPr>
        <w:t>стабильность и успешность функционирования и развития Учреждения в изменяющемся социуме, в условиях рыночной экономики.</w:t>
      </w: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Pr="00CE42EB" w:rsidRDefault="00DE6633" w:rsidP="00DE6633">
      <w:pPr>
        <w:widowControl/>
        <w:tabs>
          <w:tab w:val="left" w:pos="426"/>
        </w:tabs>
        <w:autoSpaceDN/>
        <w:adjustRightInd/>
        <w:spacing w:after="200" w:line="276" w:lineRule="auto"/>
        <w:contextualSpacing/>
        <w:jc w:val="both"/>
        <w:rPr>
          <w:rFonts w:eastAsia="Calibri" w:cs="Calibri"/>
        </w:rPr>
      </w:pPr>
    </w:p>
    <w:p w:rsidR="00E56E9D" w:rsidRDefault="00E56E9D" w:rsidP="00E56E9D">
      <w:pPr>
        <w:pStyle w:val="a3"/>
        <w:tabs>
          <w:tab w:val="left" w:pos="567"/>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Pr="00A44EDA">
        <w:rPr>
          <w:rFonts w:ascii="Times New Roman" w:hAnsi="Times New Roman" w:cs="Times New Roman"/>
          <w:b/>
          <w:sz w:val="28"/>
          <w:szCs w:val="28"/>
        </w:rPr>
        <w:t>Анализ образовательных потребностей субъектов внешнего окружения</w:t>
      </w:r>
    </w:p>
    <w:p w:rsidR="00E56E9D" w:rsidRDefault="00E56E9D" w:rsidP="00E56E9D">
      <w:pPr>
        <w:pStyle w:val="a3"/>
        <w:tabs>
          <w:tab w:val="left" w:pos="567"/>
        </w:tabs>
        <w:spacing w:line="276" w:lineRule="auto"/>
        <w:jc w:val="both"/>
        <w:rPr>
          <w:rFonts w:ascii="Times New Roman" w:hAnsi="Times New Roman" w:cs="Times New Roman"/>
          <w:b/>
          <w:sz w:val="28"/>
          <w:szCs w:val="28"/>
        </w:rPr>
      </w:pPr>
      <w:r>
        <w:rPr>
          <w:rFonts w:ascii="Times New Roman" w:hAnsi="Times New Roman" w:cs="Times New Roman"/>
          <w:b/>
          <w:sz w:val="28"/>
          <w:szCs w:val="28"/>
        </w:rPr>
        <w:tab/>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Динамику</w:t>
      </w:r>
      <w:r w:rsidRPr="00320AAA">
        <w:rPr>
          <w:rFonts w:ascii="Times New Roman" w:hAnsi="Times New Roman" w:cs="Times New Roman"/>
          <w:sz w:val="28"/>
          <w:szCs w:val="28"/>
        </w:rPr>
        <w:t xml:space="preserve"> удовлетворенности родителей и образовательные запросы родителей отслежи</w:t>
      </w:r>
      <w:r>
        <w:rPr>
          <w:rFonts w:ascii="Times New Roman" w:hAnsi="Times New Roman" w:cs="Times New Roman"/>
          <w:sz w:val="28"/>
          <w:szCs w:val="28"/>
        </w:rPr>
        <w:t xml:space="preserve">вают ежегодные анкетирования. </w:t>
      </w:r>
    </w:p>
    <w:p w:rsidR="00E56E9D" w:rsidRDefault="00E56E9D" w:rsidP="00E56E9D">
      <w:pPr>
        <w:pStyle w:val="a3"/>
        <w:tabs>
          <w:tab w:val="left" w:pos="567"/>
        </w:tabs>
        <w:jc w:val="both"/>
        <w:rPr>
          <w:rFonts w:ascii="Times New Roman" w:hAnsi="Times New Roman" w:cs="Times New Roman"/>
          <w:sz w:val="28"/>
          <w:szCs w:val="28"/>
        </w:rPr>
      </w:pPr>
    </w:p>
    <w:p w:rsidR="00E56E9D" w:rsidRDefault="00E56E9D" w:rsidP="00E56E9D">
      <w:pPr>
        <w:pStyle w:val="a3"/>
        <w:tabs>
          <w:tab w:val="left" w:pos="567"/>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C14D51" wp14:editId="20C01031">
            <wp:extent cx="6027420" cy="2209800"/>
            <wp:effectExtent l="0" t="0" r="114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E9D" w:rsidRDefault="00E56E9D" w:rsidP="00E56E9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4</w:t>
      </w:r>
      <w:r w:rsidRPr="00320AAA">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320AAA">
        <w:rPr>
          <w:rFonts w:ascii="Times New Roman" w:hAnsi="Times New Roman" w:cs="Times New Roman"/>
          <w:sz w:val="28"/>
          <w:szCs w:val="28"/>
        </w:rPr>
        <w:t>анкетирование родителей на тему «Оценка предметно-развивающей среды» (70% опрошенных считают, что психолого-педагогические требования к среде являются ведущими; 100% считают, что среда в разных группах одного возраста не должна быть одинаков</w:t>
      </w:r>
      <w:r>
        <w:rPr>
          <w:rFonts w:ascii="Times New Roman" w:hAnsi="Times New Roman" w:cs="Times New Roman"/>
          <w:sz w:val="28"/>
          <w:szCs w:val="28"/>
        </w:rPr>
        <w:t>ой; 60% хотели бы изменить РПП</w:t>
      </w:r>
      <w:r w:rsidRPr="00320AAA">
        <w:rPr>
          <w:rFonts w:ascii="Times New Roman" w:hAnsi="Times New Roman" w:cs="Times New Roman"/>
          <w:sz w:val="28"/>
          <w:szCs w:val="28"/>
        </w:rPr>
        <w:t xml:space="preserve">С). </w:t>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5</w:t>
      </w:r>
      <w:r w:rsidRPr="00320AAA">
        <w:rPr>
          <w:rFonts w:ascii="Times New Roman" w:hAnsi="Times New Roman" w:cs="Times New Roman"/>
          <w:sz w:val="28"/>
          <w:szCs w:val="28"/>
        </w:rPr>
        <w:t xml:space="preserve"> год - анкетирование родителей на тему «Укрепление здоровья детей и снижение риска заболеваемости» (50% знают физические показатели правильного развития ребенка: 70% ставят во главу угла достаточное пребывание ребенка на свежем воздухе; 30% нужна помощь детского сада по вопросам здорового образа жизни). </w:t>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6</w:t>
      </w:r>
      <w:r w:rsidRPr="00320AAA">
        <w:rPr>
          <w:rFonts w:ascii="Times New Roman" w:hAnsi="Times New Roman" w:cs="Times New Roman"/>
          <w:sz w:val="28"/>
          <w:szCs w:val="28"/>
        </w:rPr>
        <w:t xml:space="preserve"> год - анкетирование родителей на тему «Изучение мнения родителей о качестве оказ</w:t>
      </w:r>
      <w:r>
        <w:rPr>
          <w:rFonts w:ascii="Times New Roman" w:hAnsi="Times New Roman" w:cs="Times New Roman"/>
          <w:sz w:val="28"/>
          <w:szCs w:val="28"/>
        </w:rPr>
        <w:t xml:space="preserve">ания ДОУ услуги «Реализация </w:t>
      </w:r>
      <w:r w:rsidRPr="00320AAA">
        <w:rPr>
          <w:rFonts w:ascii="Times New Roman" w:hAnsi="Times New Roman" w:cs="Times New Roman"/>
          <w:sz w:val="28"/>
          <w:szCs w:val="28"/>
        </w:rPr>
        <w:t xml:space="preserve">образовательной программы дошкольного образования» (90% считают, что применяемые методы и формы развития полностью способствуют повышению качества образования ребенка; 100% оценивают высоко уровень проводимых мероприятий в </w:t>
      </w:r>
      <w:r>
        <w:rPr>
          <w:rFonts w:ascii="Times New Roman" w:hAnsi="Times New Roman" w:cs="Times New Roman"/>
          <w:sz w:val="28"/>
          <w:szCs w:val="28"/>
        </w:rPr>
        <w:t>Учреждении</w:t>
      </w:r>
      <w:r w:rsidRPr="00320AAA">
        <w:rPr>
          <w:rFonts w:ascii="Times New Roman" w:hAnsi="Times New Roman" w:cs="Times New Roman"/>
          <w:sz w:val="28"/>
          <w:szCs w:val="28"/>
        </w:rPr>
        <w:t xml:space="preserve">; 30% не </w:t>
      </w:r>
      <w:r>
        <w:rPr>
          <w:rFonts w:ascii="Times New Roman" w:hAnsi="Times New Roman" w:cs="Times New Roman"/>
          <w:sz w:val="28"/>
          <w:szCs w:val="28"/>
        </w:rPr>
        <w:t>придают значения программе обучения</w:t>
      </w:r>
      <w:r w:rsidRPr="00320AAA">
        <w:rPr>
          <w:rFonts w:ascii="Times New Roman" w:hAnsi="Times New Roman" w:cs="Times New Roman"/>
          <w:sz w:val="28"/>
          <w:szCs w:val="28"/>
        </w:rPr>
        <w:t>).</w:t>
      </w:r>
    </w:p>
    <w:p w:rsidR="00E56E9D" w:rsidRPr="00320AAA" w:rsidRDefault="00E56E9D" w:rsidP="00E56E9D">
      <w:pPr>
        <w:pStyle w:val="a3"/>
        <w:tabs>
          <w:tab w:val="left" w:pos="567"/>
        </w:tabs>
        <w:spacing w:line="276" w:lineRule="auto"/>
        <w:jc w:val="both"/>
        <w:rPr>
          <w:rFonts w:ascii="Times New Roman" w:hAnsi="Times New Roman" w:cs="Times New Roman"/>
          <w:sz w:val="28"/>
          <w:szCs w:val="28"/>
          <w:lang w:val="ba-RU"/>
        </w:rPr>
      </w:pPr>
    </w:p>
    <w:p w:rsidR="00E56E9D" w:rsidRDefault="00E56E9D" w:rsidP="00E56E9D">
      <w:pPr>
        <w:pStyle w:val="a3"/>
        <w:tabs>
          <w:tab w:val="left" w:pos="567"/>
        </w:tabs>
        <w:spacing w:line="276" w:lineRule="auto"/>
        <w:ind w:left="426"/>
        <w:jc w:val="both"/>
        <w:rPr>
          <w:rFonts w:ascii="Times New Roman" w:hAnsi="Times New Roman" w:cs="Times New Roman"/>
          <w:b/>
          <w:sz w:val="28"/>
          <w:szCs w:val="28"/>
          <w:lang w:val="ba-RU"/>
        </w:rPr>
      </w:pPr>
      <w:r>
        <w:rPr>
          <w:rFonts w:ascii="Times New Roman" w:hAnsi="Times New Roman" w:cs="Times New Roman"/>
          <w:b/>
          <w:sz w:val="28"/>
          <w:szCs w:val="28"/>
          <w:lang w:val="ba-RU"/>
        </w:rPr>
        <w:t>Взаимодействие с внешними партнерами в образовательной сети.</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Министерство образования РБ – отдел </w:t>
      </w:r>
      <w:r w:rsidR="00DE6633">
        <w:rPr>
          <w:rFonts w:ascii="Times New Roman" w:hAnsi="Times New Roman" w:cs="Times New Roman"/>
          <w:sz w:val="28"/>
          <w:szCs w:val="28"/>
          <w:lang w:val="ba-RU"/>
        </w:rPr>
        <w:t>дошкольного</w:t>
      </w:r>
      <w:r>
        <w:rPr>
          <w:rFonts w:ascii="Times New Roman" w:hAnsi="Times New Roman" w:cs="Times New Roman"/>
          <w:sz w:val="28"/>
          <w:szCs w:val="28"/>
          <w:lang w:val="ba-RU"/>
        </w:rPr>
        <w:t xml:space="preserve"> образования.</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Республиканская психолого-медико-педагогическая комиссия (РПМПК).</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Педагогический институт им.М.Акмуллы, кафедра специальной педагогики и психологии.</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Институт развития образования Республики Башкортостан (ИРО РБ)</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Городской сурдологический центр.</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Р</w:t>
      </w:r>
      <w:r w:rsidR="00EE42B0">
        <w:rPr>
          <w:rFonts w:ascii="Times New Roman" w:hAnsi="Times New Roman" w:cs="Times New Roman"/>
          <w:sz w:val="28"/>
          <w:szCs w:val="28"/>
          <w:lang w:val="ba-RU"/>
        </w:rPr>
        <w:t>еспубликанская детская клин</w:t>
      </w:r>
      <w:r>
        <w:rPr>
          <w:rFonts w:ascii="Times New Roman" w:hAnsi="Times New Roman" w:cs="Times New Roman"/>
          <w:sz w:val="28"/>
          <w:szCs w:val="28"/>
          <w:lang w:val="ba-RU"/>
        </w:rPr>
        <w:t>ическая больница им. Г.Куватова.</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ГБУЗ Детская поликлиника № 1.</w:t>
      </w:r>
    </w:p>
    <w:p w:rsidR="00E56E9D" w:rsidRPr="00E3134A"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Всероссийское общество глухих (ВОГ).</w:t>
      </w:r>
    </w:p>
    <w:p w:rsidR="00EE42B0" w:rsidRDefault="00EE42B0" w:rsidP="00EE42B0">
      <w:pPr>
        <w:widowControl/>
        <w:autoSpaceDN/>
        <w:adjustRightInd/>
        <w:jc w:val="center"/>
        <w:rPr>
          <w:i/>
        </w:rPr>
      </w:pPr>
    </w:p>
    <w:p w:rsidR="00EE42B0" w:rsidRPr="00EE42B0" w:rsidRDefault="00EE42B0" w:rsidP="00EE42B0">
      <w:pPr>
        <w:widowControl/>
        <w:autoSpaceDN/>
        <w:adjustRightInd/>
        <w:jc w:val="center"/>
        <w:rPr>
          <w:i/>
        </w:rPr>
      </w:pPr>
      <w:r w:rsidRPr="00EE42B0">
        <w:rPr>
          <w:i/>
        </w:rPr>
        <w:t>Анализ деятельности Учредителя</w:t>
      </w:r>
    </w:p>
    <w:p w:rsidR="00EE42B0" w:rsidRPr="00CE42EB" w:rsidRDefault="00EE42B0" w:rsidP="00EE42B0">
      <w:pPr>
        <w:widowControl/>
        <w:autoSpaceDN/>
        <w:adjustRightInd/>
        <w:ind w:left="426"/>
        <w:jc w:val="center"/>
      </w:pPr>
    </w:p>
    <w:p w:rsidR="00EE42B0" w:rsidRPr="00CE42EB" w:rsidRDefault="00EE42B0" w:rsidP="00896482">
      <w:pPr>
        <w:widowControl/>
        <w:autoSpaceDN/>
        <w:adjustRightInd/>
        <w:spacing w:line="276" w:lineRule="auto"/>
        <w:ind w:firstLine="709"/>
        <w:jc w:val="both"/>
      </w:pPr>
      <w:r w:rsidRPr="00CE42EB">
        <w:t>Учредитель утверждает Устав Учреждения, а также вносимые в него изменения, назначает руководителя Учреждения и сокращает его полномочия,  заключает и прекращает трудовой договор с руководителем Учреждения.</w:t>
      </w:r>
    </w:p>
    <w:p w:rsidR="00EE42B0" w:rsidRPr="00EE42B0" w:rsidRDefault="00EE42B0" w:rsidP="00896482">
      <w:pPr>
        <w:widowControl/>
        <w:autoSpaceDN/>
        <w:adjustRightInd/>
        <w:spacing w:line="276" w:lineRule="auto"/>
        <w:ind w:firstLine="709"/>
        <w:jc w:val="both"/>
        <w:rPr>
          <w:color w:val="000000"/>
        </w:rPr>
      </w:pPr>
      <w:r w:rsidRPr="00EE42B0">
        <w:rPr>
          <w:color w:val="000000"/>
        </w:rPr>
        <w:t xml:space="preserve">Порядок определения указанных нормативных затрат устанавливается Учредителем. </w:t>
      </w:r>
      <w:proofErr w:type="gramStart"/>
      <w:r w:rsidRPr="00EE42B0">
        <w:rPr>
          <w:color w:val="000000"/>
        </w:rPr>
        <w:t>Объем субсидий определяется на основании нормативных затрат на оказание услуг (выполнение работ), содержание недвижимого имущества и особо ценного движимого имущества, закрепленного за Учреждением его Учредителем или приобретенного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E42B0" w:rsidRPr="00EE42B0" w:rsidRDefault="00EE42B0" w:rsidP="00896482">
      <w:pPr>
        <w:widowControl/>
        <w:autoSpaceDN/>
        <w:adjustRightInd/>
        <w:spacing w:line="276" w:lineRule="auto"/>
        <w:ind w:firstLine="709"/>
        <w:jc w:val="both"/>
        <w:rPr>
          <w:color w:val="000000"/>
        </w:rPr>
      </w:pPr>
      <w:proofErr w:type="gramStart"/>
      <w:r w:rsidRPr="00EE42B0">
        <w:rPr>
          <w:color w:val="000000"/>
        </w:rPr>
        <w:t>Предоставление субсидии Учреждению осуществляется на основании соглашения на предоставление субсидии, заключенного между Учреждением и Учредителем, определяющего цели, условия предоставления, объемы и периодичность перечисления субсидии в течение финансового года, а также порядки контроля за расходованием и возврата субсидии в бюджет Республики Башкортостан в случае установления Учредителем фактов нецелевого использования предоставленной субсидии и (или) невыполнения Учреждением условий предоставления субсидии, предусмотренных соглашением.</w:t>
      </w:r>
      <w:proofErr w:type="gramEnd"/>
    </w:p>
    <w:p w:rsidR="00EE42B0" w:rsidRPr="00EE42B0" w:rsidRDefault="00EE42B0" w:rsidP="00896482">
      <w:pPr>
        <w:widowControl/>
        <w:autoSpaceDN/>
        <w:adjustRightInd/>
        <w:spacing w:line="276" w:lineRule="auto"/>
        <w:ind w:firstLine="709"/>
        <w:jc w:val="both"/>
        <w:rPr>
          <w:color w:val="000000"/>
        </w:rPr>
      </w:pPr>
      <w:r w:rsidRPr="00EE42B0">
        <w:rPr>
          <w:color w:val="000000"/>
        </w:rPr>
        <w:t>Соглашение заключается на один финансовый год после утверждения бюджета Республики Башкортостан с приложением соответствующих расчетов определения нормативных затрат. Форма типового соглашения утверждается Учредителем.</w:t>
      </w:r>
    </w:p>
    <w:p w:rsidR="00EE42B0" w:rsidRPr="00CE42EB" w:rsidRDefault="00EE42B0" w:rsidP="00896482">
      <w:pPr>
        <w:widowControl/>
        <w:autoSpaceDN/>
        <w:adjustRightInd/>
        <w:spacing w:line="276" w:lineRule="auto"/>
        <w:ind w:firstLine="709"/>
        <w:jc w:val="both"/>
      </w:pPr>
      <w:r w:rsidRPr="00CE42EB">
        <w:t xml:space="preserve">Учредитель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осуществляет проверку финансово-хозяйственной деятельности и использования имущественного комплекса Учреждения, осуществляет экономический анализ деятельности Учреждения, осуществляет </w:t>
      </w:r>
      <w:proofErr w:type="gramStart"/>
      <w:r w:rsidRPr="00CE42EB">
        <w:t>контроль за</w:t>
      </w:r>
      <w:proofErr w:type="gramEnd"/>
      <w:r w:rsidRPr="00CE42EB">
        <w:t xml:space="preserve"> деятельностью Учреждения в соответствии с законодательством.</w:t>
      </w:r>
    </w:p>
    <w:p w:rsidR="00EE42B0" w:rsidRDefault="00EE42B0" w:rsidP="00EE42B0">
      <w:pPr>
        <w:widowControl/>
        <w:autoSpaceDN/>
        <w:adjustRightInd/>
        <w:ind w:left="426"/>
        <w:jc w:val="center"/>
        <w:rPr>
          <w:i/>
        </w:rPr>
      </w:pPr>
    </w:p>
    <w:p w:rsidR="00EE42B0" w:rsidRDefault="00EE42B0" w:rsidP="00EE42B0">
      <w:pPr>
        <w:widowControl/>
        <w:autoSpaceDN/>
        <w:adjustRightInd/>
        <w:ind w:left="426"/>
        <w:jc w:val="center"/>
        <w:rPr>
          <w:i/>
        </w:rPr>
      </w:pPr>
    </w:p>
    <w:p w:rsidR="00896482" w:rsidRDefault="00896482" w:rsidP="00EE42B0">
      <w:pPr>
        <w:widowControl/>
        <w:autoSpaceDN/>
        <w:adjustRightInd/>
        <w:ind w:left="426"/>
        <w:jc w:val="center"/>
        <w:rPr>
          <w:i/>
        </w:rPr>
      </w:pPr>
    </w:p>
    <w:p w:rsidR="00896482" w:rsidRDefault="00896482" w:rsidP="00EE42B0">
      <w:pPr>
        <w:widowControl/>
        <w:autoSpaceDN/>
        <w:adjustRightInd/>
        <w:ind w:left="426"/>
        <w:jc w:val="center"/>
        <w:rPr>
          <w:i/>
        </w:rPr>
      </w:pPr>
    </w:p>
    <w:p w:rsidR="00896482" w:rsidRPr="00EE42B0" w:rsidRDefault="00896482" w:rsidP="00EE42B0">
      <w:pPr>
        <w:widowControl/>
        <w:autoSpaceDN/>
        <w:adjustRightInd/>
        <w:ind w:left="426"/>
        <w:jc w:val="center"/>
        <w:rPr>
          <w:i/>
        </w:rPr>
      </w:pPr>
    </w:p>
    <w:p w:rsidR="00EE42B0" w:rsidRPr="00EE42B0" w:rsidRDefault="00EE42B0" w:rsidP="00EE42B0">
      <w:pPr>
        <w:widowControl/>
        <w:autoSpaceDN/>
        <w:adjustRightInd/>
        <w:ind w:left="426"/>
        <w:jc w:val="center"/>
        <w:rPr>
          <w:i/>
        </w:rPr>
      </w:pPr>
      <w:r w:rsidRPr="00EE42B0">
        <w:rPr>
          <w:i/>
        </w:rPr>
        <w:lastRenderedPageBreak/>
        <w:t xml:space="preserve">Учредитель и органы местного самоуправления, осуществляющие </w:t>
      </w:r>
    </w:p>
    <w:p w:rsidR="00EE42B0" w:rsidRPr="00EE42B0" w:rsidRDefault="00EE42B0" w:rsidP="00EE42B0">
      <w:pPr>
        <w:widowControl/>
        <w:autoSpaceDN/>
        <w:adjustRightInd/>
        <w:ind w:left="426"/>
        <w:jc w:val="center"/>
        <w:rPr>
          <w:i/>
        </w:rPr>
      </w:pPr>
      <w:r w:rsidRPr="00EE42B0">
        <w:rPr>
          <w:i/>
        </w:rPr>
        <w:t>управление в сфере образования Республики Башкортостан</w:t>
      </w:r>
    </w:p>
    <w:p w:rsidR="00EE42B0" w:rsidRPr="00CE42EB" w:rsidRDefault="00EE42B0" w:rsidP="00EE42B0">
      <w:pPr>
        <w:widowControl/>
        <w:autoSpaceDN/>
        <w:adjustRightInd/>
        <w:ind w:left="426"/>
        <w:jc w:val="center"/>
      </w:pPr>
    </w:p>
    <w:tbl>
      <w:tblPr>
        <w:tblStyle w:val="1"/>
        <w:tblW w:w="0" w:type="auto"/>
        <w:tblLook w:val="01E0" w:firstRow="1" w:lastRow="1" w:firstColumn="1" w:lastColumn="1" w:noHBand="0" w:noVBand="0"/>
      </w:tblPr>
      <w:tblGrid>
        <w:gridCol w:w="5069"/>
        <w:gridCol w:w="4785"/>
      </w:tblGrid>
      <w:tr w:rsidR="00EE42B0" w:rsidRPr="00CE42EB" w:rsidTr="008E7D8B">
        <w:tc>
          <w:tcPr>
            <w:tcW w:w="5070"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Сильные стороны</w:t>
            </w:r>
          </w:p>
          <w:p w:rsidR="00EE42B0" w:rsidRPr="00CE42EB" w:rsidRDefault="00EE42B0" w:rsidP="008E7D8B">
            <w:pPr>
              <w:widowControl/>
              <w:autoSpaceDN/>
              <w:adjustRightInd/>
              <w:spacing w:after="200"/>
              <w:contextualSpacing/>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Возможности</w:t>
            </w:r>
          </w:p>
          <w:p w:rsidR="00EE42B0" w:rsidRPr="00CE42EB" w:rsidRDefault="00EE42B0" w:rsidP="008E7D8B">
            <w:pPr>
              <w:widowControl/>
              <w:autoSpaceDN/>
              <w:adjustRightInd/>
              <w:spacing w:after="200"/>
              <w:contextualSpacing/>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rPr>
                <w:sz w:val="10"/>
                <w:szCs w:val="10"/>
              </w:rPr>
            </w:pPr>
          </w:p>
          <w:p w:rsidR="00EE42B0" w:rsidRPr="00CE42EB" w:rsidRDefault="00EE42B0" w:rsidP="008E7D8B">
            <w:pPr>
              <w:widowControl/>
              <w:autoSpaceDN/>
              <w:adjustRightInd/>
              <w:spacing w:after="200"/>
              <w:contextualSpacing/>
              <w:rPr>
                <w:sz w:val="10"/>
                <w:szCs w:val="10"/>
              </w:rPr>
            </w:pPr>
            <w:r w:rsidRPr="00CE42EB">
              <w:t>Поддержка со стороны Учредителя и органов управления образованием, понимание проблем Учреждения</w:t>
            </w:r>
          </w:p>
        </w:tc>
        <w:tc>
          <w:tcPr>
            <w:tcW w:w="4786" w:type="dxa"/>
          </w:tcPr>
          <w:p w:rsidR="00EE42B0" w:rsidRPr="00CE42EB" w:rsidRDefault="00EE42B0" w:rsidP="008E7D8B">
            <w:pPr>
              <w:widowControl/>
              <w:autoSpaceDN/>
              <w:adjustRightInd/>
              <w:spacing w:after="200"/>
              <w:contextualSpacing/>
              <w:rPr>
                <w:sz w:val="10"/>
                <w:szCs w:val="10"/>
              </w:rPr>
            </w:pPr>
          </w:p>
          <w:p w:rsidR="00EE42B0" w:rsidRPr="00CE42EB" w:rsidRDefault="00EE42B0" w:rsidP="008E7D8B">
            <w:pPr>
              <w:widowControl/>
              <w:autoSpaceDN/>
              <w:adjustRightInd/>
              <w:spacing w:after="200"/>
              <w:contextualSpacing/>
            </w:pPr>
            <w:r w:rsidRPr="00CE42EB">
              <w:t>Содействие в решении кадровых, информационных, материально-технических вопросов, предоставление возможностей участия в профессиональных конкурсах, получении грантов и др., курирование инновационного процесса в Учреждении</w:t>
            </w:r>
          </w:p>
          <w:p w:rsidR="00EE42B0" w:rsidRPr="00CE42EB" w:rsidRDefault="00EE42B0" w:rsidP="008E7D8B">
            <w:pPr>
              <w:widowControl/>
              <w:autoSpaceDN/>
              <w:adjustRightInd/>
              <w:spacing w:after="200"/>
              <w:contextualSpacing/>
              <w:jc w:val="center"/>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jc w:val="center"/>
            </w:pPr>
            <w:r w:rsidRPr="00CE42EB">
              <w:t>Слабые стороны</w:t>
            </w:r>
          </w:p>
          <w:p w:rsidR="00EE42B0" w:rsidRPr="00CE42EB" w:rsidRDefault="00EE42B0" w:rsidP="008E7D8B">
            <w:pPr>
              <w:widowControl/>
              <w:autoSpaceDN/>
              <w:adjustRightInd/>
              <w:spacing w:after="200"/>
              <w:contextualSpacing/>
              <w:jc w:val="center"/>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Угрозы</w:t>
            </w:r>
          </w:p>
          <w:p w:rsidR="00EE42B0" w:rsidRPr="00CE42EB" w:rsidRDefault="00EE42B0" w:rsidP="008E7D8B">
            <w:pPr>
              <w:widowControl/>
              <w:autoSpaceDN/>
              <w:adjustRightInd/>
              <w:spacing w:after="200"/>
              <w:contextualSpacing/>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pPr>
            <w:r w:rsidRPr="00CE42EB">
              <w:t xml:space="preserve">Ограничение самостоятельности Учреждения в рамках своей компетенции </w:t>
            </w:r>
          </w:p>
          <w:p w:rsidR="00EE42B0" w:rsidRPr="00CE42EB" w:rsidRDefault="00EE42B0" w:rsidP="008E7D8B">
            <w:pPr>
              <w:widowControl/>
              <w:autoSpaceDN/>
              <w:adjustRightInd/>
              <w:spacing w:after="200"/>
              <w:contextualSpacing/>
              <w:jc w:val="both"/>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both"/>
            </w:pPr>
            <w:r w:rsidRPr="00CE42EB">
              <w:t>Не выявлены</w:t>
            </w:r>
          </w:p>
        </w:tc>
      </w:tr>
    </w:tbl>
    <w:p w:rsidR="00D978F8" w:rsidRDefault="00D978F8" w:rsidP="00D978F8">
      <w:pPr>
        <w:widowControl/>
        <w:autoSpaceDN/>
        <w:adjustRightInd/>
        <w:spacing w:line="276" w:lineRule="auto"/>
        <w:ind w:firstLine="709"/>
        <w:contextualSpacing/>
        <w:jc w:val="center"/>
        <w:rPr>
          <w:i/>
        </w:rPr>
      </w:pPr>
    </w:p>
    <w:p w:rsidR="00EE42B0" w:rsidRPr="003D2817" w:rsidRDefault="00EE42B0" w:rsidP="00EE42B0">
      <w:pPr>
        <w:widowControl/>
        <w:autoSpaceDN/>
        <w:adjustRightInd/>
        <w:ind w:firstLine="709"/>
        <w:jc w:val="center"/>
        <w:rPr>
          <w:i/>
        </w:rPr>
      </w:pPr>
      <w:r w:rsidRPr="003D2817">
        <w:rPr>
          <w:i/>
        </w:rPr>
        <w:t>Анализ контактной аудитории – ближайшей социальной среды Учреждения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 xml:space="preserve">Семьи </w:t>
      </w:r>
      <w:proofErr w:type="gramStart"/>
      <w:r w:rsidRPr="00CE42EB">
        <w:t>обучающихся</w:t>
      </w:r>
      <w:proofErr w:type="gramEnd"/>
      <w:r w:rsidRPr="00CE42EB">
        <w:t xml:space="preserve"> с </w:t>
      </w:r>
      <w:r>
        <w:t>нарушениям</w:t>
      </w:r>
      <w:r w:rsidRPr="00CE42EB">
        <w:t xml:space="preserve"> слуха.</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Учреждения здравоохранения.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Другие дошкольные учреждения с ОВЗ.</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Культурно-просветительские организации.</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Правоохранительные учреждения.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Средства массовой коммуникации.</w:t>
      </w:r>
    </w:p>
    <w:p w:rsidR="00EE42B0" w:rsidRDefault="00EE42B0" w:rsidP="00D978F8">
      <w:pPr>
        <w:widowControl/>
        <w:autoSpaceDN/>
        <w:adjustRightInd/>
        <w:spacing w:line="276" w:lineRule="auto"/>
        <w:ind w:firstLine="709"/>
        <w:contextualSpacing/>
        <w:jc w:val="center"/>
        <w:rPr>
          <w:i/>
        </w:rPr>
      </w:pPr>
    </w:p>
    <w:p w:rsidR="00D978F8" w:rsidRPr="00CE42EB" w:rsidRDefault="00D978F8" w:rsidP="00D978F8">
      <w:pPr>
        <w:widowControl/>
        <w:autoSpaceDN/>
        <w:adjustRightInd/>
        <w:spacing w:line="276" w:lineRule="auto"/>
        <w:ind w:firstLine="709"/>
        <w:contextualSpacing/>
        <w:jc w:val="center"/>
      </w:pPr>
      <w:r w:rsidRPr="00E3134A">
        <w:rPr>
          <w:i/>
        </w:rPr>
        <w:t>Анализ потребителей образовательной услуги</w:t>
      </w:r>
    </w:p>
    <w:p w:rsidR="00D978F8" w:rsidRPr="00CE42EB" w:rsidRDefault="00D978F8" w:rsidP="00D978F8">
      <w:pPr>
        <w:widowControl/>
        <w:autoSpaceDN/>
        <w:adjustRightInd/>
        <w:spacing w:line="276" w:lineRule="auto"/>
        <w:ind w:firstLine="709"/>
        <w:contextualSpacing/>
        <w:jc w:val="both"/>
      </w:pPr>
      <w:r w:rsidRPr="00CE42EB">
        <w:t xml:space="preserve">Потребителями образовательной услуги являются дети от 2 до 7 лет с нарушением слуха и их родители (законные представители). </w:t>
      </w:r>
    </w:p>
    <w:p w:rsidR="00D978F8" w:rsidRPr="00CE42EB" w:rsidRDefault="00D978F8" w:rsidP="00D978F8">
      <w:pPr>
        <w:widowControl/>
        <w:autoSpaceDN/>
        <w:adjustRightInd/>
        <w:spacing w:line="276" w:lineRule="auto"/>
        <w:ind w:firstLine="709"/>
        <w:contextualSpacing/>
        <w:jc w:val="both"/>
      </w:pPr>
      <w:r w:rsidRPr="00CE42EB">
        <w:t xml:space="preserve">Количество </w:t>
      </w:r>
      <w:proofErr w:type="gramStart"/>
      <w:r w:rsidRPr="00CE42EB">
        <w:t>обучающихся</w:t>
      </w:r>
      <w:proofErr w:type="gramEnd"/>
      <w:r w:rsidRPr="00CE42EB">
        <w:t xml:space="preserve"> – 42 </w:t>
      </w:r>
      <w:r>
        <w:t>ребенка</w:t>
      </w:r>
      <w:r w:rsidRPr="00CE42EB">
        <w:t>.</w:t>
      </w:r>
    </w:p>
    <w:p w:rsidR="00D978F8" w:rsidRDefault="00D978F8" w:rsidP="00D978F8">
      <w:pPr>
        <w:widowControl/>
        <w:autoSpaceDN/>
        <w:adjustRightInd/>
        <w:ind w:firstLine="709"/>
        <w:contextualSpacing/>
        <w:jc w:val="center"/>
      </w:pPr>
    </w:p>
    <w:p w:rsidR="00D978F8" w:rsidRPr="00CE42EB" w:rsidRDefault="00D978F8" w:rsidP="00D978F8">
      <w:pPr>
        <w:widowControl/>
        <w:autoSpaceDN/>
        <w:adjustRightInd/>
        <w:ind w:firstLine="709"/>
        <w:contextualSpacing/>
        <w:jc w:val="center"/>
      </w:pPr>
      <w:r w:rsidRPr="00CE42EB">
        <w:t xml:space="preserve">Возрастной состав </w:t>
      </w:r>
      <w:proofErr w:type="gramStart"/>
      <w:r w:rsidRPr="00CE42EB">
        <w:t>обучающихся</w:t>
      </w:r>
      <w:proofErr w:type="gramEnd"/>
    </w:p>
    <w:p w:rsidR="00D978F8" w:rsidRPr="00CE42EB" w:rsidRDefault="00D978F8" w:rsidP="00D978F8">
      <w:pPr>
        <w:widowControl/>
        <w:autoSpaceDN/>
        <w:adjustRightInd/>
        <w:ind w:firstLine="709"/>
        <w:contextualSpacing/>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142"/>
        <w:gridCol w:w="1142"/>
        <w:gridCol w:w="1142"/>
        <w:gridCol w:w="1143"/>
        <w:gridCol w:w="1128"/>
        <w:gridCol w:w="1128"/>
        <w:gridCol w:w="1157"/>
      </w:tblGrid>
      <w:tr w:rsidR="00D978F8" w:rsidRPr="00CE42EB" w:rsidTr="008E7D8B">
        <w:tc>
          <w:tcPr>
            <w:tcW w:w="1196" w:type="dxa"/>
            <w:vMerge w:val="restart"/>
          </w:tcPr>
          <w:p w:rsidR="00D978F8" w:rsidRPr="00CE42EB" w:rsidRDefault="00D978F8" w:rsidP="008E7D8B">
            <w:pPr>
              <w:widowControl/>
              <w:autoSpaceDN/>
              <w:adjustRightInd/>
              <w:contextualSpacing/>
              <w:jc w:val="both"/>
            </w:pPr>
            <w:r w:rsidRPr="00CE42EB">
              <w:t xml:space="preserve">Численность </w:t>
            </w:r>
            <w:proofErr w:type="gramStart"/>
            <w:r w:rsidRPr="00CE42EB">
              <w:t>обучающихся</w:t>
            </w:r>
            <w:proofErr w:type="gramEnd"/>
          </w:p>
        </w:tc>
        <w:tc>
          <w:tcPr>
            <w:tcW w:w="1196" w:type="dxa"/>
          </w:tcPr>
          <w:p w:rsidR="00D978F8" w:rsidRPr="00CE42EB" w:rsidRDefault="00D978F8" w:rsidP="008E7D8B">
            <w:pPr>
              <w:widowControl/>
              <w:autoSpaceDN/>
              <w:adjustRightInd/>
              <w:contextualSpacing/>
              <w:jc w:val="center"/>
            </w:pPr>
            <w:r w:rsidRPr="00CE42EB">
              <w:t>2 года</w:t>
            </w:r>
          </w:p>
        </w:tc>
        <w:tc>
          <w:tcPr>
            <w:tcW w:w="1196" w:type="dxa"/>
          </w:tcPr>
          <w:p w:rsidR="00D978F8" w:rsidRPr="00CE42EB" w:rsidRDefault="00D978F8" w:rsidP="008E7D8B">
            <w:pPr>
              <w:widowControl/>
              <w:autoSpaceDN/>
              <w:adjustRightInd/>
              <w:contextualSpacing/>
              <w:jc w:val="center"/>
            </w:pPr>
            <w:r w:rsidRPr="00CE42EB">
              <w:t>3 года</w:t>
            </w:r>
          </w:p>
        </w:tc>
        <w:tc>
          <w:tcPr>
            <w:tcW w:w="1196" w:type="dxa"/>
          </w:tcPr>
          <w:p w:rsidR="00D978F8" w:rsidRPr="00CE42EB" w:rsidRDefault="00D978F8" w:rsidP="008E7D8B">
            <w:pPr>
              <w:widowControl/>
              <w:autoSpaceDN/>
              <w:adjustRightInd/>
              <w:contextualSpacing/>
              <w:jc w:val="center"/>
            </w:pPr>
            <w:r w:rsidRPr="00CE42EB">
              <w:t>4 года</w:t>
            </w:r>
          </w:p>
        </w:tc>
        <w:tc>
          <w:tcPr>
            <w:tcW w:w="1196" w:type="dxa"/>
          </w:tcPr>
          <w:p w:rsidR="00D978F8" w:rsidRPr="00CE42EB" w:rsidRDefault="00D978F8" w:rsidP="008E7D8B">
            <w:pPr>
              <w:widowControl/>
              <w:autoSpaceDN/>
              <w:adjustRightInd/>
              <w:contextualSpacing/>
              <w:jc w:val="center"/>
            </w:pPr>
            <w:r w:rsidRPr="00CE42EB">
              <w:t>5лет</w:t>
            </w:r>
          </w:p>
        </w:tc>
        <w:tc>
          <w:tcPr>
            <w:tcW w:w="1197" w:type="dxa"/>
          </w:tcPr>
          <w:p w:rsidR="00D978F8" w:rsidRPr="00CE42EB" w:rsidRDefault="00D978F8" w:rsidP="008E7D8B">
            <w:pPr>
              <w:widowControl/>
              <w:autoSpaceDN/>
              <w:adjustRightInd/>
              <w:contextualSpacing/>
              <w:jc w:val="center"/>
            </w:pPr>
            <w:r w:rsidRPr="00CE42EB">
              <w:t>6 лет</w:t>
            </w:r>
          </w:p>
        </w:tc>
        <w:tc>
          <w:tcPr>
            <w:tcW w:w="1197" w:type="dxa"/>
          </w:tcPr>
          <w:p w:rsidR="00D978F8" w:rsidRPr="00CE42EB" w:rsidRDefault="00D978F8" w:rsidP="008E7D8B">
            <w:pPr>
              <w:widowControl/>
              <w:autoSpaceDN/>
              <w:adjustRightInd/>
              <w:contextualSpacing/>
              <w:jc w:val="center"/>
            </w:pPr>
            <w:r w:rsidRPr="00CE42EB">
              <w:t>7 лет</w:t>
            </w:r>
          </w:p>
        </w:tc>
        <w:tc>
          <w:tcPr>
            <w:tcW w:w="1197" w:type="dxa"/>
          </w:tcPr>
          <w:p w:rsidR="00D978F8" w:rsidRPr="00CE42EB" w:rsidRDefault="00D978F8" w:rsidP="008E7D8B">
            <w:pPr>
              <w:widowControl/>
              <w:autoSpaceDN/>
              <w:adjustRightInd/>
              <w:contextualSpacing/>
              <w:jc w:val="center"/>
            </w:pPr>
            <w:r w:rsidRPr="00CE42EB">
              <w:t>всего</w:t>
            </w:r>
          </w:p>
        </w:tc>
      </w:tr>
      <w:tr w:rsidR="00D978F8" w:rsidRPr="00CE42EB" w:rsidTr="008E7D8B">
        <w:tc>
          <w:tcPr>
            <w:tcW w:w="1196" w:type="dxa"/>
            <w:vMerge/>
          </w:tcPr>
          <w:p w:rsidR="00D978F8" w:rsidRPr="00CE42EB" w:rsidRDefault="00D978F8" w:rsidP="008E7D8B">
            <w:pPr>
              <w:widowControl/>
              <w:autoSpaceDN/>
              <w:adjustRightInd/>
              <w:contextualSpacing/>
              <w:jc w:val="both"/>
            </w:pPr>
          </w:p>
        </w:tc>
        <w:tc>
          <w:tcPr>
            <w:tcW w:w="1196" w:type="dxa"/>
          </w:tcPr>
          <w:p w:rsidR="00D978F8" w:rsidRPr="00CE42EB" w:rsidRDefault="00D978F8" w:rsidP="008E7D8B">
            <w:pPr>
              <w:widowControl/>
              <w:autoSpaceDN/>
              <w:adjustRightInd/>
              <w:contextualSpacing/>
              <w:jc w:val="center"/>
            </w:pPr>
            <w:r w:rsidRPr="00CE42EB">
              <w:t>2</w:t>
            </w:r>
          </w:p>
        </w:tc>
        <w:tc>
          <w:tcPr>
            <w:tcW w:w="1196" w:type="dxa"/>
          </w:tcPr>
          <w:p w:rsidR="00D978F8" w:rsidRPr="00CE42EB" w:rsidRDefault="00D978F8" w:rsidP="008E7D8B">
            <w:pPr>
              <w:widowControl/>
              <w:autoSpaceDN/>
              <w:adjustRightInd/>
              <w:contextualSpacing/>
              <w:jc w:val="center"/>
            </w:pPr>
            <w:r w:rsidRPr="00CE42EB">
              <w:t>9</w:t>
            </w:r>
          </w:p>
        </w:tc>
        <w:tc>
          <w:tcPr>
            <w:tcW w:w="1196" w:type="dxa"/>
          </w:tcPr>
          <w:p w:rsidR="00D978F8" w:rsidRPr="00CE42EB" w:rsidRDefault="00D978F8" w:rsidP="008E7D8B">
            <w:pPr>
              <w:widowControl/>
              <w:autoSpaceDN/>
              <w:adjustRightInd/>
              <w:contextualSpacing/>
              <w:jc w:val="center"/>
            </w:pPr>
            <w:r w:rsidRPr="00CE42EB">
              <w:t>8</w:t>
            </w:r>
          </w:p>
        </w:tc>
        <w:tc>
          <w:tcPr>
            <w:tcW w:w="1196" w:type="dxa"/>
          </w:tcPr>
          <w:p w:rsidR="00D978F8" w:rsidRPr="00CE42EB" w:rsidRDefault="00D978F8" w:rsidP="008E7D8B">
            <w:pPr>
              <w:widowControl/>
              <w:autoSpaceDN/>
              <w:adjustRightInd/>
              <w:contextualSpacing/>
              <w:jc w:val="center"/>
            </w:pPr>
            <w:r w:rsidRPr="00CE42EB">
              <w:t>9</w:t>
            </w:r>
          </w:p>
        </w:tc>
        <w:tc>
          <w:tcPr>
            <w:tcW w:w="1197" w:type="dxa"/>
          </w:tcPr>
          <w:p w:rsidR="00D978F8" w:rsidRPr="00CE42EB" w:rsidRDefault="00D978F8" w:rsidP="008E7D8B">
            <w:pPr>
              <w:widowControl/>
              <w:autoSpaceDN/>
              <w:adjustRightInd/>
              <w:contextualSpacing/>
              <w:jc w:val="center"/>
            </w:pPr>
            <w:r w:rsidRPr="00CE42EB">
              <w:t>9</w:t>
            </w:r>
          </w:p>
        </w:tc>
        <w:tc>
          <w:tcPr>
            <w:tcW w:w="1197" w:type="dxa"/>
          </w:tcPr>
          <w:p w:rsidR="00D978F8" w:rsidRPr="00CE42EB" w:rsidRDefault="00D978F8" w:rsidP="008E7D8B">
            <w:pPr>
              <w:widowControl/>
              <w:autoSpaceDN/>
              <w:adjustRightInd/>
              <w:contextualSpacing/>
              <w:jc w:val="center"/>
            </w:pPr>
            <w:r w:rsidRPr="00CE42EB">
              <w:t>5</w:t>
            </w:r>
          </w:p>
        </w:tc>
        <w:tc>
          <w:tcPr>
            <w:tcW w:w="1197" w:type="dxa"/>
          </w:tcPr>
          <w:p w:rsidR="00D978F8" w:rsidRPr="00CE42EB" w:rsidRDefault="00D978F8" w:rsidP="008E7D8B">
            <w:pPr>
              <w:widowControl/>
              <w:autoSpaceDN/>
              <w:adjustRightInd/>
              <w:contextualSpacing/>
              <w:jc w:val="center"/>
            </w:pPr>
            <w:r w:rsidRPr="00CE42EB">
              <w:t>42</w:t>
            </w:r>
          </w:p>
        </w:tc>
      </w:tr>
    </w:tbl>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pPr>
      <w:r w:rsidRPr="00CE42EB">
        <w:t>В результате медицинского осмотра детей</w:t>
      </w:r>
      <w:r>
        <w:t>, они</w:t>
      </w:r>
      <w:r w:rsidRPr="00CE42EB">
        <w:t xml:space="preserve"> разделены по диспансерным группам: </w:t>
      </w:r>
      <w:r w:rsidRPr="00CE42EB">
        <w:rPr>
          <w:lang w:val="en-US"/>
        </w:rPr>
        <w:t>V</w:t>
      </w:r>
      <w:r w:rsidRPr="00CE42EB">
        <w:t xml:space="preserve">- </w:t>
      </w:r>
      <w:proofErr w:type="gramStart"/>
      <w:r w:rsidRPr="00CE42EB">
        <w:t>гр</w:t>
      </w:r>
      <w:r>
        <w:t>уппа</w:t>
      </w:r>
      <w:proofErr w:type="gramEnd"/>
      <w:r>
        <w:t xml:space="preserve"> здоровья – все дети</w:t>
      </w:r>
      <w:r w:rsidRPr="00CE42EB">
        <w:t>, по физкультурным группам: основная – 29, подготовительная – 8, специальная – 5.</w:t>
      </w:r>
      <w:r w:rsidRPr="00CE42EB">
        <w:tab/>
      </w:r>
    </w:p>
    <w:p w:rsidR="00D978F8" w:rsidRDefault="00D978F8" w:rsidP="00D978F8">
      <w:pPr>
        <w:widowControl/>
        <w:autoSpaceDN/>
        <w:adjustRightInd/>
        <w:ind w:firstLine="709"/>
        <w:contextualSpacing/>
        <w:jc w:val="center"/>
      </w:pPr>
    </w:p>
    <w:p w:rsidR="00EE42B0" w:rsidRDefault="00EE42B0" w:rsidP="00D978F8">
      <w:pPr>
        <w:widowControl/>
        <w:autoSpaceDN/>
        <w:adjustRightInd/>
        <w:ind w:firstLine="709"/>
        <w:contextualSpacing/>
        <w:jc w:val="center"/>
      </w:pPr>
    </w:p>
    <w:p w:rsidR="00EE42B0" w:rsidRDefault="00EE42B0" w:rsidP="00D978F8">
      <w:pPr>
        <w:widowControl/>
        <w:autoSpaceDN/>
        <w:adjustRightInd/>
        <w:ind w:firstLine="709"/>
        <w:contextualSpacing/>
        <w:jc w:val="center"/>
      </w:pPr>
    </w:p>
    <w:p w:rsidR="00D978F8" w:rsidRDefault="00D978F8" w:rsidP="00D978F8">
      <w:pPr>
        <w:widowControl/>
        <w:autoSpaceDN/>
        <w:adjustRightInd/>
        <w:ind w:firstLine="709"/>
        <w:contextualSpacing/>
        <w:jc w:val="center"/>
      </w:pPr>
      <w:r w:rsidRPr="00CE42EB">
        <w:lastRenderedPageBreak/>
        <w:t xml:space="preserve">Социальный состав </w:t>
      </w:r>
      <w:proofErr w:type="gramStart"/>
      <w:r w:rsidRPr="00CE42EB">
        <w:t>обучающихся</w:t>
      </w:r>
      <w:proofErr w:type="gramEnd"/>
      <w:r w:rsidRPr="00CE42EB">
        <w:t xml:space="preserve"> в Учреждении</w:t>
      </w:r>
    </w:p>
    <w:p w:rsidR="00EE42B0" w:rsidRPr="00CE42EB" w:rsidRDefault="00EE42B0" w:rsidP="00D978F8">
      <w:pPr>
        <w:widowControl/>
        <w:autoSpaceDN/>
        <w:adjustRightInd/>
        <w:ind w:firstLine="709"/>
        <w:contextualSpacing/>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393"/>
        <w:gridCol w:w="1276"/>
        <w:gridCol w:w="992"/>
        <w:gridCol w:w="1198"/>
        <w:gridCol w:w="1164"/>
        <w:gridCol w:w="1324"/>
        <w:gridCol w:w="1141"/>
      </w:tblGrid>
      <w:tr w:rsidR="00D978F8" w:rsidRPr="00CE42EB" w:rsidTr="008E7D8B">
        <w:tc>
          <w:tcPr>
            <w:tcW w:w="1550" w:type="dxa"/>
            <w:vAlign w:val="center"/>
          </w:tcPr>
          <w:p w:rsidR="00D978F8" w:rsidRPr="00406323" w:rsidRDefault="00D978F8" w:rsidP="008E7D8B">
            <w:pPr>
              <w:widowControl/>
              <w:autoSpaceDN/>
              <w:adjustRightInd/>
              <w:contextualSpacing/>
              <w:jc w:val="center"/>
              <w:rPr>
                <w:sz w:val="24"/>
                <w:szCs w:val="24"/>
              </w:rPr>
            </w:pPr>
            <w:r w:rsidRPr="00406323">
              <w:rPr>
                <w:noProof/>
                <w:sz w:val="24"/>
                <w:szCs w:val="24"/>
              </w:rPr>
              <w:t>Количество обучающихся</w:t>
            </w:r>
          </w:p>
        </w:tc>
        <w:tc>
          <w:tcPr>
            <w:tcW w:w="1393"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многодетных семей</w:t>
            </w:r>
          </w:p>
        </w:tc>
        <w:tc>
          <w:tcPr>
            <w:tcW w:w="1276"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малоимущих семей</w:t>
            </w:r>
          </w:p>
        </w:tc>
        <w:tc>
          <w:tcPr>
            <w:tcW w:w="992"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сироты</w:t>
            </w:r>
          </w:p>
        </w:tc>
        <w:tc>
          <w:tcPr>
            <w:tcW w:w="1198"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приемных семей</w:t>
            </w:r>
          </w:p>
        </w:tc>
        <w:tc>
          <w:tcPr>
            <w:tcW w:w="1164"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инвалиды</w:t>
            </w:r>
          </w:p>
        </w:tc>
        <w:tc>
          <w:tcPr>
            <w:tcW w:w="1324"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семей группы риска</w:t>
            </w:r>
          </w:p>
        </w:tc>
        <w:tc>
          <w:tcPr>
            <w:tcW w:w="1141"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одиноких матерей</w:t>
            </w:r>
          </w:p>
        </w:tc>
      </w:tr>
      <w:tr w:rsidR="00D978F8" w:rsidRPr="00CE42EB" w:rsidTr="008E7D8B">
        <w:tc>
          <w:tcPr>
            <w:tcW w:w="1550" w:type="dxa"/>
          </w:tcPr>
          <w:p w:rsidR="00D978F8" w:rsidRPr="00CE42EB" w:rsidRDefault="00D978F8" w:rsidP="008E7D8B">
            <w:pPr>
              <w:widowControl/>
              <w:autoSpaceDN/>
              <w:adjustRightInd/>
              <w:contextualSpacing/>
              <w:jc w:val="center"/>
            </w:pPr>
            <w:r w:rsidRPr="00CE42EB">
              <w:t>42</w:t>
            </w:r>
          </w:p>
        </w:tc>
        <w:tc>
          <w:tcPr>
            <w:tcW w:w="1393" w:type="dxa"/>
          </w:tcPr>
          <w:p w:rsidR="00D978F8" w:rsidRPr="00CE42EB" w:rsidRDefault="00D978F8" w:rsidP="008E7D8B">
            <w:pPr>
              <w:widowControl/>
              <w:autoSpaceDN/>
              <w:adjustRightInd/>
              <w:contextualSpacing/>
              <w:jc w:val="center"/>
            </w:pPr>
            <w:r>
              <w:t>3</w:t>
            </w:r>
          </w:p>
        </w:tc>
        <w:tc>
          <w:tcPr>
            <w:tcW w:w="1276" w:type="dxa"/>
          </w:tcPr>
          <w:p w:rsidR="00D978F8" w:rsidRPr="00CE42EB" w:rsidRDefault="00D978F8" w:rsidP="008E7D8B">
            <w:pPr>
              <w:widowControl/>
              <w:autoSpaceDN/>
              <w:adjustRightInd/>
              <w:contextualSpacing/>
              <w:jc w:val="center"/>
            </w:pPr>
            <w:r>
              <w:t>1</w:t>
            </w:r>
          </w:p>
        </w:tc>
        <w:tc>
          <w:tcPr>
            <w:tcW w:w="992" w:type="dxa"/>
          </w:tcPr>
          <w:p w:rsidR="00D978F8" w:rsidRPr="00CE42EB" w:rsidRDefault="00D978F8" w:rsidP="008E7D8B">
            <w:pPr>
              <w:widowControl/>
              <w:autoSpaceDN/>
              <w:adjustRightInd/>
              <w:contextualSpacing/>
              <w:jc w:val="center"/>
            </w:pPr>
            <w:r w:rsidRPr="00CE42EB">
              <w:t>1</w:t>
            </w:r>
          </w:p>
        </w:tc>
        <w:tc>
          <w:tcPr>
            <w:tcW w:w="1198" w:type="dxa"/>
          </w:tcPr>
          <w:p w:rsidR="00D978F8" w:rsidRPr="00CE42EB" w:rsidRDefault="00D978F8" w:rsidP="008E7D8B">
            <w:pPr>
              <w:widowControl/>
              <w:autoSpaceDN/>
              <w:adjustRightInd/>
              <w:contextualSpacing/>
              <w:jc w:val="center"/>
            </w:pPr>
            <w:r w:rsidRPr="00CE42EB">
              <w:t>нет</w:t>
            </w:r>
          </w:p>
        </w:tc>
        <w:tc>
          <w:tcPr>
            <w:tcW w:w="1164" w:type="dxa"/>
          </w:tcPr>
          <w:p w:rsidR="00D978F8" w:rsidRPr="00CE42EB" w:rsidRDefault="00D978F8" w:rsidP="008E7D8B">
            <w:pPr>
              <w:widowControl/>
              <w:autoSpaceDN/>
              <w:adjustRightInd/>
              <w:contextualSpacing/>
              <w:jc w:val="center"/>
            </w:pPr>
            <w:r>
              <w:t>42</w:t>
            </w:r>
          </w:p>
        </w:tc>
        <w:tc>
          <w:tcPr>
            <w:tcW w:w="1324" w:type="dxa"/>
          </w:tcPr>
          <w:p w:rsidR="00D978F8" w:rsidRDefault="00D978F8" w:rsidP="008E7D8B">
            <w:pPr>
              <w:widowControl/>
              <w:autoSpaceDN/>
              <w:adjustRightInd/>
              <w:contextualSpacing/>
              <w:jc w:val="center"/>
            </w:pPr>
            <w:r>
              <w:t>2</w:t>
            </w:r>
          </w:p>
        </w:tc>
        <w:tc>
          <w:tcPr>
            <w:tcW w:w="1141" w:type="dxa"/>
          </w:tcPr>
          <w:p w:rsidR="00D978F8" w:rsidRDefault="00D978F8" w:rsidP="008E7D8B">
            <w:pPr>
              <w:widowControl/>
              <w:autoSpaceDN/>
              <w:adjustRightInd/>
              <w:contextualSpacing/>
              <w:jc w:val="center"/>
            </w:pPr>
            <w:r>
              <w:t>3</w:t>
            </w:r>
          </w:p>
        </w:tc>
      </w:tr>
    </w:tbl>
    <w:p w:rsidR="00D978F8" w:rsidRPr="00171E10" w:rsidRDefault="00D978F8" w:rsidP="00D978F8">
      <w:pPr>
        <w:widowControl/>
        <w:autoSpaceDN/>
        <w:adjustRightInd/>
        <w:ind w:firstLine="709"/>
        <w:contextualSpacing/>
        <w:jc w:val="center"/>
        <w:rPr>
          <w:i/>
          <w:sz w:val="16"/>
          <w:szCs w:val="16"/>
        </w:rPr>
      </w:pPr>
    </w:p>
    <w:p w:rsidR="00D978F8" w:rsidRPr="00CE42EB" w:rsidRDefault="00D978F8" w:rsidP="00D978F8">
      <w:pPr>
        <w:widowControl/>
        <w:autoSpaceDN/>
        <w:adjustRightInd/>
        <w:ind w:firstLine="709"/>
        <w:contextualSpacing/>
        <w:jc w:val="both"/>
        <w:rPr>
          <w:i/>
          <w:sz w:val="10"/>
          <w:szCs w:val="10"/>
        </w:rPr>
      </w:pPr>
    </w:p>
    <w:p w:rsidR="00D978F8" w:rsidRPr="00CE42EB" w:rsidRDefault="00D978F8" w:rsidP="00D978F8">
      <w:pPr>
        <w:widowControl/>
        <w:autoSpaceDN/>
        <w:adjustRightInd/>
        <w:spacing w:line="276" w:lineRule="auto"/>
        <w:ind w:firstLine="709"/>
        <w:contextualSpacing/>
        <w:jc w:val="both"/>
      </w:pPr>
      <w:r w:rsidRPr="00CE42EB">
        <w:t>В последние годы идет тенденция возрастания числа детей с тяжелыми нарушениями слуха  не только из глухих семей, но и слышащих родителей,  что объясняется ухудшением экологии и социальной - экономической ситуации  в стране.</w:t>
      </w:r>
    </w:p>
    <w:p w:rsidR="00EE42B0" w:rsidRDefault="00EE42B0" w:rsidP="00D978F8">
      <w:pPr>
        <w:widowControl/>
        <w:autoSpaceDN/>
        <w:adjustRightInd/>
        <w:ind w:firstLine="709"/>
        <w:contextualSpacing/>
        <w:jc w:val="center"/>
      </w:pPr>
    </w:p>
    <w:p w:rsidR="00D978F8" w:rsidRDefault="00D978F8" w:rsidP="00D978F8">
      <w:pPr>
        <w:widowControl/>
        <w:autoSpaceDN/>
        <w:adjustRightInd/>
        <w:ind w:firstLine="709"/>
        <w:contextualSpacing/>
        <w:jc w:val="center"/>
      </w:pPr>
      <w:r w:rsidRPr="00E13D22">
        <w:t>Состав родителей обучающихся</w:t>
      </w:r>
    </w:p>
    <w:p w:rsidR="00D978F8" w:rsidRPr="00406323" w:rsidRDefault="00D978F8" w:rsidP="00D978F8">
      <w:pPr>
        <w:widowControl/>
        <w:autoSpaceDN/>
        <w:adjustRightInd/>
        <w:ind w:firstLine="709"/>
        <w:contextualSpacing/>
        <w:jc w:val="center"/>
        <w:rPr>
          <w:sz w:val="16"/>
          <w:szCs w:val="16"/>
        </w:rPr>
      </w:pPr>
    </w:p>
    <w:tbl>
      <w:tblPr>
        <w:tblStyle w:val="1"/>
        <w:tblW w:w="0" w:type="auto"/>
        <w:tblLook w:val="04A0" w:firstRow="1" w:lastRow="0" w:firstColumn="1" w:lastColumn="0" w:noHBand="0" w:noVBand="1"/>
      </w:tblPr>
      <w:tblGrid>
        <w:gridCol w:w="1557"/>
        <w:gridCol w:w="1316"/>
        <w:gridCol w:w="1317"/>
        <w:gridCol w:w="1317"/>
        <w:gridCol w:w="1317"/>
        <w:gridCol w:w="1289"/>
        <w:gridCol w:w="1317"/>
      </w:tblGrid>
      <w:tr w:rsidR="00D978F8" w:rsidRPr="00CE42EB" w:rsidTr="008E7D8B">
        <w:tc>
          <w:tcPr>
            <w:tcW w:w="1557" w:type="dxa"/>
          </w:tcPr>
          <w:p w:rsidR="00D978F8" w:rsidRPr="00CE42EB" w:rsidRDefault="00D978F8" w:rsidP="008E7D8B">
            <w:pPr>
              <w:widowControl/>
              <w:autoSpaceDN/>
              <w:adjustRightInd/>
              <w:contextualSpacing/>
              <w:jc w:val="center"/>
            </w:pPr>
            <w:r w:rsidRPr="00CE42EB">
              <w:t>№№ групп</w:t>
            </w:r>
          </w:p>
        </w:tc>
        <w:tc>
          <w:tcPr>
            <w:tcW w:w="1316" w:type="dxa"/>
          </w:tcPr>
          <w:p w:rsidR="00D978F8" w:rsidRPr="00CE42EB" w:rsidRDefault="00D978F8" w:rsidP="008E7D8B">
            <w:pPr>
              <w:widowControl/>
              <w:autoSpaceDN/>
              <w:adjustRightInd/>
              <w:contextualSpacing/>
              <w:jc w:val="center"/>
              <w:rPr>
                <w:lang w:val="en-US"/>
              </w:rPr>
            </w:pPr>
            <w:r w:rsidRPr="00CE42EB">
              <w:rPr>
                <w:lang w:val="en-US"/>
              </w:rPr>
              <w:t>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III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IV</w:t>
            </w:r>
          </w:p>
        </w:tc>
        <w:tc>
          <w:tcPr>
            <w:tcW w:w="1289" w:type="dxa"/>
          </w:tcPr>
          <w:p w:rsidR="00D978F8" w:rsidRPr="00CE42EB" w:rsidRDefault="00D978F8" w:rsidP="008E7D8B">
            <w:pPr>
              <w:widowControl/>
              <w:autoSpaceDN/>
              <w:adjustRightInd/>
              <w:contextualSpacing/>
              <w:jc w:val="center"/>
              <w:rPr>
                <w:lang w:val="en-US"/>
              </w:rPr>
            </w:pPr>
            <w:r w:rsidRPr="00CE42EB">
              <w:rPr>
                <w:lang w:val="en-US"/>
              </w:rPr>
              <w:t>V</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VI</w:t>
            </w:r>
          </w:p>
        </w:tc>
      </w:tr>
      <w:tr w:rsidR="00D978F8" w:rsidRPr="00CE42EB" w:rsidTr="008E7D8B">
        <w:tc>
          <w:tcPr>
            <w:tcW w:w="1557" w:type="dxa"/>
          </w:tcPr>
          <w:p w:rsidR="00D978F8" w:rsidRPr="00CE42EB" w:rsidRDefault="00D978F8" w:rsidP="008E7D8B">
            <w:pPr>
              <w:widowControl/>
              <w:autoSpaceDN/>
              <w:adjustRightInd/>
              <w:contextualSpacing/>
              <w:jc w:val="center"/>
            </w:pPr>
            <w:r w:rsidRPr="00CE42EB">
              <w:t>глухие</w:t>
            </w:r>
          </w:p>
        </w:tc>
        <w:tc>
          <w:tcPr>
            <w:tcW w:w="1316" w:type="dxa"/>
          </w:tcPr>
          <w:p w:rsidR="00D978F8" w:rsidRPr="00CE42EB" w:rsidRDefault="00D978F8" w:rsidP="008E7D8B">
            <w:pPr>
              <w:widowControl/>
              <w:autoSpaceDN/>
              <w:adjustRightInd/>
              <w:contextualSpacing/>
              <w:jc w:val="center"/>
            </w:pPr>
            <w:r w:rsidRPr="00CE42EB">
              <w:t xml:space="preserve">  5</w:t>
            </w:r>
          </w:p>
        </w:tc>
        <w:tc>
          <w:tcPr>
            <w:tcW w:w="1317" w:type="dxa"/>
          </w:tcPr>
          <w:p w:rsidR="00D978F8" w:rsidRPr="00CE42EB" w:rsidRDefault="00D978F8" w:rsidP="008E7D8B">
            <w:pPr>
              <w:widowControl/>
              <w:autoSpaceDN/>
              <w:adjustRightInd/>
              <w:contextualSpacing/>
              <w:jc w:val="center"/>
            </w:pPr>
            <w:r w:rsidRPr="00CE42EB">
              <w:t>7</w:t>
            </w:r>
          </w:p>
        </w:tc>
        <w:tc>
          <w:tcPr>
            <w:tcW w:w="1317" w:type="dxa"/>
          </w:tcPr>
          <w:p w:rsidR="00D978F8" w:rsidRPr="00CE42EB" w:rsidRDefault="00D978F8" w:rsidP="008E7D8B">
            <w:pPr>
              <w:widowControl/>
              <w:autoSpaceDN/>
              <w:adjustRightInd/>
              <w:contextualSpacing/>
              <w:jc w:val="center"/>
            </w:pPr>
            <w:r w:rsidRPr="00CE42EB">
              <w:t>5</w:t>
            </w:r>
          </w:p>
        </w:tc>
        <w:tc>
          <w:tcPr>
            <w:tcW w:w="1317" w:type="dxa"/>
          </w:tcPr>
          <w:p w:rsidR="00D978F8" w:rsidRPr="00CE42EB" w:rsidRDefault="00D978F8" w:rsidP="008E7D8B">
            <w:pPr>
              <w:widowControl/>
              <w:autoSpaceDN/>
              <w:adjustRightInd/>
              <w:contextualSpacing/>
              <w:jc w:val="center"/>
            </w:pPr>
            <w:r w:rsidRPr="00CE42EB">
              <w:t>5</w:t>
            </w:r>
          </w:p>
        </w:tc>
        <w:tc>
          <w:tcPr>
            <w:tcW w:w="1289" w:type="dxa"/>
          </w:tcPr>
          <w:p w:rsidR="00D978F8" w:rsidRPr="00CE42EB" w:rsidRDefault="00D978F8" w:rsidP="008E7D8B">
            <w:pPr>
              <w:widowControl/>
              <w:autoSpaceDN/>
              <w:adjustRightInd/>
              <w:contextualSpacing/>
              <w:jc w:val="center"/>
            </w:pPr>
            <w:r w:rsidRPr="00CE42EB">
              <w:t>5</w:t>
            </w:r>
          </w:p>
        </w:tc>
        <w:tc>
          <w:tcPr>
            <w:tcW w:w="1317" w:type="dxa"/>
          </w:tcPr>
          <w:p w:rsidR="00D978F8" w:rsidRPr="00CE42EB" w:rsidRDefault="00D978F8" w:rsidP="008E7D8B">
            <w:pPr>
              <w:widowControl/>
              <w:autoSpaceDN/>
              <w:adjustRightInd/>
              <w:contextualSpacing/>
              <w:jc w:val="center"/>
            </w:pPr>
            <w:r w:rsidRPr="00CE42EB">
              <w:t>3</w:t>
            </w:r>
          </w:p>
        </w:tc>
      </w:tr>
      <w:tr w:rsidR="00D978F8" w:rsidRPr="00CE42EB" w:rsidTr="008E7D8B">
        <w:tc>
          <w:tcPr>
            <w:tcW w:w="1557" w:type="dxa"/>
            <w:tcBorders>
              <w:bottom w:val="single" w:sz="4" w:space="0" w:color="auto"/>
            </w:tcBorders>
          </w:tcPr>
          <w:p w:rsidR="00D978F8" w:rsidRPr="00CE42EB" w:rsidRDefault="00D978F8" w:rsidP="008E7D8B">
            <w:pPr>
              <w:widowControl/>
              <w:autoSpaceDN/>
              <w:adjustRightInd/>
              <w:contextualSpacing/>
              <w:jc w:val="center"/>
            </w:pPr>
            <w:r w:rsidRPr="00CE42EB">
              <w:t>слышащие</w:t>
            </w:r>
          </w:p>
        </w:tc>
        <w:tc>
          <w:tcPr>
            <w:tcW w:w="1316"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1 (сирота)</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289"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t>4</w:t>
            </w:r>
          </w:p>
        </w:tc>
      </w:tr>
      <w:tr w:rsidR="00D978F8" w:rsidRPr="00CE42EB" w:rsidTr="008E7D8B">
        <w:tc>
          <w:tcPr>
            <w:tcW w:w="155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6"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289"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r>
    </w:tbl>
    <w:p w:rsidR="00D978F8" w:rsidRPr="00CE42EB" w:rsidRDefault="00D978F8" w:rsidP="00D978F8">
      <w:pPr>
        <w:widowControl/>
        <w:autoSpaceDN/>
        <w:adjustRightInd/>
        <w:ind w:firstLine="709"/>
        <w:contextualSpacing/>
        <w:jc w:val="both"/>
        <w:rPr>
          <w:sz w:val="10"/>
          <w:szCs w:val="10"/>
        </w:rPr>
      </w:pPr>
      <w:r w:rsidRPr="00CE42EB">
        <w:rPr>
          <w:sz w:val="24"/>
          <w:szCs w:val="24"/>
        </w:rPr>
        <w:t xml:space="preserve">  </w:t>
      </w:r>
    </w:p>
    <w:p w:rsidR="00D978F8" w:rsidRPr="00FE123A" w:rsidRDefault="00D978F8" w:rsidP="00D978F8">
      <w:pPr>
        <w:widowControl/>
        <w:autoSpaceDN/>
        <w:adjustRightInd/>
        <w:spacing w:after="200"/>
        <w:ind w:left="1069"/>
        <w:contextualSpacing/>
        <w:jc w:val="center"/>
        <w:rPr>
          <w:rFonts w:cs="Calibri"/>
        </w:rPr>
      </w:pPr>
      <w:r w:rsidRPr="00FE123A">
        <w:rPr>
          <w:rFonts w:cs="Calibri"/>
        </w:rPr>
        <w:t xml:space="preserve">Семьи </w:t>
      </w:r>
      <w:proofErr w:type="gramStart"/>
      <w:r w:rsidRPr="00FE123A">
        <w:rPr>
          <w:rFonts w:cs="Calibri"/>
        </w:rPr>
        <w:t>обучающихся</w:t>
      </w:r>
      <w:proofErr w:type="gramEnd"/>
      <w:r w:rsidRPr="00FE123A">
        <w:rPr>
          <w:rFonts w:cs="Calibri"/>
        </w:rPr>
        <w:t xml:space="preserve"> с нарушениям слуха</w:t>
      </w:r>
    </w:p>
    <w:p w:rsidR="00D978F8" w:rsidRPr="00CE42EB" w:rsidRDefault="00D978F8" w:rsidP="00D978F8">
      <w:pPr>
        <w:widowControl/>
        <w:autoSpaceDN/>
        <w:adjustRightInd/>
        <w:ind w:left="1069"/>
        <w:contextualSpacing/>
        <w:rPr>
          <w:rFonts w:cs="Calibri"/>
          <w:sz w:val="10"/>
          <w:szCs w:val="10"/>
        </w:rPr>
      </w:pPr>
    </w:p>
    <w:tbl>
      <w:tblPr>
        <w:tblStyle w:val="1"/>
        <w:tblW w:w="9889" w:type="dxa"/>
        <w:tblLook w:val="01E0" w:firstRow="1" w:lastRow="1" w:firstColumn="1" w:lastColumn="1" w:noHBand="0" w:noVBand="0"/>
      </w:tblPr>
      <w:tblGrid>
        <w:gridCol w:w="5070"/>
        <w:gridCol w:w="4819"/>
      </w:tblGrid>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p>
          <w:p w:rsidR="00D978F8" w:rsidRDefault="00D978F8" w:rsidP="008E7D8B">
            <w:pPr>
              <w:widowControl/>
              <w:autoSpaceDN/>
              <w:adjustRightInd/>
              <w:spacing w:after="200"/>
              <w:contextualSpacing/>
            </w:pPr>
            <w:r w:rsidRPr="00CE42EB">
              <w:t>Контактирование семей имеющих детей с нарушени</w:t>
            </w:r>
            <w:r>
              <w:t>ем слуха – обеспечивает Учреждению</w:t>
            </w:r>
            <w:r w:rsidRPr="00CE42EB">
              <w:t xml:space="preserve"> высокий кредит доверия,  т.к. </w:t>
            </w:r>
            <w:r>
              <w:t>большинство</w:t>
            </w:r>
            <w:r w:rsidRPr="00CE42EB">
              <w:t xml:space="preserve"> родител</w:t>
            </w:r>
            <w:r>
              <w:t>ей</w:t>
            </w:r>
            <w:r w:rsidRPr="00CE42EB">
              <w:t xml:space="preserve"> обучающихся – выпускники Учреждения и имеют </w:t>
            </w:r>
            <w:r>
              <w:t xml:space="preserve">тесный доброжелательный </w:t>
            </w:r>
            <w:r w:rsidRPr="00CE42EB">
              <w:t>контакт с педагогами</w:t>
            </w:r>
            <w:r>
              <w:t xml:space="preserve"> и администрацией</w:t>
            </w:r>
            <w:r w:rsidRPr="00CE42EB">
              <w:t>.</w:t>
            </w:r>
          </w:p>
          <w:p w:rsidR="00D978F8" w:rsidRDefault="00D978F8" w:rsidP="008E7D8B">
            <w:pPr>
              <w:widowControl/>
              <w:autoSpaceDN/>
              <w:adjustRightInd/>
              <w:spacing w:after="200"/>
              <w:contextualSpacing/>
            </w:pPr>
          </w:p>
          <w:p w:rsidR="00D978F8"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c>
          <w:tcPr>
            <w:tcW w:w="4819" w:type="dxa"/>
          </w:tcPr>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r w:rsidRPr="00CE42EB">
              <w:t>Педагогический коллектив может существенно влиять на формирование мнения относительно образовательной политики Учреждения</w:t>
            </w:r>
          </w:p>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r w:rsidRPr="00CE42EB">
              <w:t>Слабые стороны</w:t>
            </w: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r w:rsidRPr="00CE42EB">
              <w:t xml:space="preserve">Семьи </w:t>
            </w:r>
            <w:proofErr w:type="gramStart"/>
            <w:r w:rsidRPr="00CE42EB">
              <w:t>обучающихся</w:t>
            </w:r>
            <w:proofErr w:type="gramEnd"/>
            <w:r w:rsidRPr="00CE42EB">
              <w:t xml:space="preserve"> ориентированны на традиционные формы коррекционной работы Учреждения и могут выражать недоверие происходящим изменениям</w:t>
            </w: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pPr>
            <w:r w:rsidRPr="00CE42EB">
              <w:t>В случае открытой конфронтации могут нанести существенный ущерб имиджу Учреждения</w:t>
            </w:r>
          </w:p>
        </w:tc>
      </w:tr>
    </w:tbl>
    <w:p w:rsidR="00D978F8" w:rsidRPr="00CE42EB" w:rsidRDefault="00D978F8" w:rsidP="00D978F8">
      <w:pPr>
        <w:widowControl/>
        <w:autoSpaceDN/>
        <w:adjustRightInd/>
        <w:ind w:left="360"/>
        <w:contextualSpacing/>
        <w:jc w:val="center"/>
        <w:rPr>
          <w:i/>
          <w:sz w:val="10"/>
          <w:szCs w:val="10"/>
        </w:rPr>
      </w:pPr>
    </w:p>
    <w:p w:rsidR="00D978F8" w:rsidRDefault="00D978F8"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D978F8" w:rsidRPr="00FE123A" w:rsidRDefault="00D978F8" w:rsidP="00D978F8">
      <w:pPr>
        <w:widowControl/>
        <w:autoSpaceDN/>
        <w:adjustRightInd/>
        <w:contextualSpacing/>
        <w:jc w:val="center"/>
        <w:rPr>
          <w:rFonts w:cs="Calibri"/>
        </w:rPr>
      </w:pPr>
      <w:r w:rsidRPr="00FE123A">
        <w:rPr>
          <w:rFonts w:cs="Calibri"/>
        </w:rPr>
        <w:lastRenderedPageBreak/>
        <w:t>Учреждения здравоохранения</w:t>
      </w:r>
    </w:p>
    <w:p w:rsidR="00D978F8" w:rsidRPr="00CE42EB" w:rsidRDefault="00D978F8" w:rsidP="00D978F8">
      <w:pPr>
        <w:widowControl/>
        <w:autoSpaceDN/>
        <w:adjustRightInd/>
        <w:contextualSpacing/>
        <w:rPr>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D978F8" w:rsidRPr="00CE42EB" w:rsidTr="008E7D8B">
        <w:tc>
          <w:tcPr>
            <w:tcW w:w="5070" w:type="dxa"/>
          </w:tcPr>
          <w:p w:rsidR="00D978F8" w:rsidRPr="00CE42EB" w:rsidRDefault="00D978F8" w:rsidP="008E7D8B">
            <w:pPr>
              <w:widowControl/>
              <w:autoSpaceDE w:val="0"/>
              <w:jc w:val="center"/>
              <w:rPr>
                <w:rFonts w:eastAsia="Calibri"/>
                <w:b/>
                <w:bCs/>
              </w:rPr>
            </w:pPr>
            <w:r w:rsidRPr="00CE42EB">
              <w:rPr>
                <w:rFonts w:eastAsia="Calibri"/>
              </w:rPr>
              <w:t>Сильная сторона</w:t>
            </w:r>
          </w:p>
        </w:tc>
        <w:tc>
          <w:tcPr>
            <w:tcW w:w="4819" w:type="dxa"/>
          </w:tcPr>
          <w:p w:rsidR="00D978F8" w:rsidRPr="00CE42EB" w:rsidRDefault="00D978F8" w:rsidP="008E7D8B">
            <w:pPr>
              <w:widowControl/>
              <w:autoSpaceDE w:val="0"/>
              <w:jc w:val="center"/>
              <w:rPr>
                <w:rFonts w:eastAsia="Calibri"/>
                <w:b/>
                <w:bCs/>
              </w:rPr>
            </w:pPr>
            <w:r w:rsidRPr="00CE42EB">
              <w:rPr>
                <w:rFonts w:eastAsia="Calibri"/>
              </w:rPr>
              <w:t>Возможности</w:t>
            </w:r>
          </w:p>
        </w:tc>
      </w:tr>
      <w:tr w:rsidR="00D978F8" w:rsidRPr="00CE42EB" w:rsidTr="008E7D8B">
        <w:tc>
          <w:tcPr>
            <w:tcW w:w="5070" w:type="dxa"/>
          </w:tcPr>
          <w:p w:rsidR="00D978F8" w:rsidRPr="00CE42EB" w:rsidRDefault="00D978F8" w:rsidP="008E7D8B">
            <w:pPr>
              <w:widowControl/>
              <w:autoSpaceDN/>
              <w:adjustRightInd/>
              <w:contextualSpacing/>
              <w:rPr>
                <w:sz w:val="10"/>
                <w:szCs w:val="10"/>
              </w:rPr>
            </w:pPr>
          </w:p>
          <w:p w:rsidR="00D978F8" w:rsidRPr="00CE42EB" w:rsidRDefault="00D978F8" w:rsidP="008E7D8B">
            <w:pPr>
              <w:widowControl/>
              <w:autoSpaceDN/>
              <w:adjustRightInd/>
              <w:contextualSpacing/>
            </w:pPr>
            <w:r w:rsidRPr="00CE42EB">
              <w:t xml:space="preserve">Содействие в проведении мероприятий, направленных на сохранение здоровья </w:t>
            </w:r>
            <w:r>
              <w:t>обучающихся</w:t>
            </w:r>
            <w:r w:rsidRPr="00CE42EB">
              <w:t xml:space="preserve"> с ОВЗ (нарушением слуха), проведение профилактической работы</w:t>
            </w:r>
            <w:r>
              <w:t xml:space="preserve"> на местах проживания семей в </w:t>
            </w:r>
            <w:r w:rsidRPr="00CE42EB">
              <w:t xml:space="preserve"> отношении простудных,   инфекционных заболеваний, обострений хронических забо</w:t>
            </w:r>
            <w:r>
              <w:t>леваний</w:t>
            </w:r>
            <w:r w:rsidRPr="00CE42EB">
              <w:t xml:space="preserve">. </w:t>
            </w:r>
          </w:p>
          <w:p w:rsidR="00D978F8" w:rsidRPr="00CE42EB" w:rsidRDefault="00D978F8" w:rsidP="008E7D8B">
            <w:pPr>
              <w:widowControl/>
              <w:autoSpaceDN/>
              <w:adjustRightInd/>
              <w:contextualSpacing/>
              <w:rPr>
                <w:sz w:val="10"/>
                <w:szCs w:val="10"/>
              </w:rPr>
            </w:pPr>
            <w:r w:rsidRPr="00CE42EB">
              <w:t xml:space="preserve">Наличие диагностической аппаратуры для регулярного контроля  динамики  </w:t>
            </w:r>
            <w:r>
              <w:t>улучшения</w:t>
            </w:r>
            <w:r w:rsidRPr="00CE42EB">
              <w:t xml:space="preserve"> слуха у детей.</w:t>
            </w:r>
          </w:p>
        </w:tc>
        <w:tc>
          <w:tcPr>
            <w:tcW w:w="4819"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Проведение совместных мероприятий с педагогами</w:t>
            </w:r>
            <w:r>
              <w:t xml:space="preserve"> Учреждения</w:t>
            </w:r>
            <w:r w:rsidRPr="00CE42EB">
              <w:t>. Возможность проведения аудиограмм  и консультаций ведущих сурдологов,  врачей-отоларингологов  города.</w:t>
            </w:r>
          </w:p>
          <w:p w:rsidR="00D978F8" w:rsidRPr="00CE42EB" w:rsidRDefault="00D978F8" w:rsidP="008E7D8B">
            <w:pPr>
              <w:widowControl/>
              <w:autoSpaceDN/>
              <w:adjustRightInd/>
              <w:contextualSpacing/>
            </w:pPr>
            <w:r w:rsidRPr="00CE42EB">
              <w:t>Проведение профилактических осмотров обучающихся  врачами – специалистами непосредственно в Учреждении.</w:t>
            </w:r>
          </w:p>
          <w:p w:rsidR="00D978F8" w:rsidRPr="00CE42EB" w:rsidRDefault="00D978F8" w:rsidP="008E7D8B">
            <w:pPr>
              <w:widowControl/>
              <w:autoSpaceDN/>
              <w:adjustRightInd/>
              <w:contextualSpacing/>
              <w:rPr>
                <w:sz w:val="10"/>
                <w:szCs w:val="10"/>
              </w:rPr>
            </w:pPr>
            <w:r w:rsidRPr="00CE42EB">
              <w:t>Возможность приобретения медицинских препаратов за счет бюджета Учредителя.</w:t>
            </w:r>
          </w:p>
        </w:tc>
      </w:tr>
      <w:tr w:rsidR="00D978F8" w:rsidRPr="00CE42EB" w:rsidTr="008E7D8B">
        <w:tc>
          <w:tcPr>
            <w:tcW w:w="5070" w:type="dxa"/>
          </w:tcPr>
          <w:p w:rsidR="00D978F8" w:rsidRPr="00CE42EB" w:rsidRDefault="00D978F8" w:rsidP="008E7D8B">
            <w:pPr>
              <w:widowControl/>
              <w:autoSpaceDE w:val="0"/>
              <w:jc w:val="center"/>
              <w:rPr>
                <w:rFonts w:eastAsia="Calibri"/>
                <w:b/>
                <w:bCs/>
              </w:rPr>
            </w:pPr>
            <w:r>
              <w:rPr>
                <w:rFonts w:eastAsia="Calibri"/>
              </w:rPr>
              <w:t>Слабые стороны</w:t>
            </w:r>
          </w:p>
        </w:tc>
        <w:tc>
          <w:tcPr>
            <w:tcW w:w="4819" w:type="dxa"/>
          </w:tcPr>
          <w:p w:rsidR="00D978F8" w:rsidRPr="00CE42EB" w:rsidRDefault="00D978F8" w:rsidP="008E7D8B">
            <w:pPr>
              <w:widowControl/>
              <w:autoSpaceDE w:val="0"/>
              <w:jc w:val="center"/>
              <w:rPr>
                <w:rFonts w:eastAsia="Calibri"/>
                <w:b/>
                <w:bCs/>
              </w:rPr>
            </w:pPr>
            <w:r w:rsidRPr="00CE42EB">
              <w:rPr>
                <w:rFonts w:eastAsia="Calibri"/>
              </w:rPr>
              <w:t>Угрозы</w:t>
            </w:r>
          </w:p>
        </w:tc>
      </w:tr>
      <w:tr w:rsidR="00D978F8" w:rsidRPr="00CE42EB" w:rsidTr="008E7D8B">
        <w:tc>
          <w:tcPr>
            <w:tcW w:w="5070"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 xml:space="preserve"> В связи с круглосуточным </w:t>
            </w:r>
            <w:r>
              <w:t>пребыванием</w:t>
            </w:r>
            <w:r w:rsidRPr="00CE42EB">
              <w:t xml:space="preserve">  детей в Учреждении с различных районов и городов республики  и их прикрепленности  к лечебным учреждениям по месту прописки</w:t>
            </w:r>
            <w:r>
              <w:t>,</w:t>
            </w:r>
            <w:r w:rsidRPr="00CE42EB">
              <w:t xml:space="preserve"> отсутствует возможность </w:t>
            </w:r>
            <w:r>
              <w:t xml:space="preserve">своевременного </w:t>
            </w:r>
            <w:r w:rsidRPr="00CE42EB">
              <w:t>проведения ежегодных профилактических осмотров  обучающихся врачами-специалист</w:t>
            </w:r>
            <w:r>
              <w:t>ами территориальной поликлиники.</w:t>
            </w:r>
          </w:p>
          <w:p w:rsidR="00D978F8" w:rsidRPr="00CE42EB" w:rsidRDefault="00D978F8" w:rsidP="008E7D8B">
            <w:pPr>
              <w:widowControl/>
              <w:autoSpaceDN/>
              <w:adjustRightInd/>
              <w:contextualSpacing/>
            </w:pPr>
          </w:p>
        </w:tc>
        <w:tc>
          <w:tcPr>
            <w:tcW w:w="4819"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Низкая оплата труда  и отсутствие возможности начисления медицинского стажа медработникам.</w:t>
            </w:r>
          </w:p>
          <w:p w:rsidR="00D978F8" w:rsidRPr="00CE42EB" w:rsidRDefault="00D978F8" w:rsidP="008E7D8B">
            <w:pPr>
              <w:widowControl/>
              <w:autoSpaceDN/>
              <w:adjustRightInd/>
              <w:contextualSpacing/>
              <w:jc w:val="both"/>
              <w:rPr>
                <w:sz w:val="10"/>
                <w:szCs w:val="10"/>
              </w:rPr>
            </w:pPr>
          </w:p>
        </w:tc>
      </w:tr>
    </w:tbl>
    <w:p w:rsidR="00D978F8" w:rsidRDefault="00D978F8" w:rsidP="00D978F8">
      <w:pPr>
        <w:widowControl/>
        <w:autoSpaceDN/>
        <w:adjustRightInd/>
        <w:contextualSpacing/>
        <w:jc w:val="center"/>
      </w:pPr>
    </w:p>
    <w:p w:rsidR="00D978F8" w:rsidRDefault="00D978F8" w:rsidP="00D978F8">
      <w:pPr>
        <w:widowControl/>
        <w:autoSpaceDN/>
        <w:adjustRightInd/>
        <w:contextualSpacing/>
        <w:jc w:val="center"/>
      </w:pPr>
      <w:r w:rsidRPr="00FE123A">
        <w:t>Другие дошкольные учреждения с ОВЗ</w:t>
      </w:r>
    </w:p>
    <w:p w:rsidR="00EE42B0" w:rsidRPr="00EE42B0" w:rsidRDefault="00EE42B0" w:rsidP="00D978F8">
      <w:pPr>
        <w:widowControl/>
        <w:autoSpaceDN/>
        <w:adjustRightInd/>
        <w:contextualSpacing/>
        <w:jc w:val="center"/>
        <w:rPr>
          <w:sz w:val="16"/>
          <w:szCs w:val="16"/>
        </w:rPr>
      </w:pPr>
    </w:p>
    <w:tbl>
      <w:tblPr>
        <w:tblStyle w:val="1"/>
        <w:tblW w:w="0" w:type="auto"/>
        <w:tblLook w:val="01E0" w:firstRow="1" w:lastRow="1" w:firstColumn="1" w:lastColumn="1" w:noHBand="0" w:noVBand="0"/>
      </w:tblPr>
      <w:tblGrid>
        <w:gridCol w:w="5069"/>
        <w:gridCol w:w="4785"/>
      </w:tblGrid>
      <w:tr w:rsidR="00D978F8" w:rsidRPr="00CE42EB" w:rsidTr="008E7D8B">
        <w:trPr>
          <w:trHeight w:val="481"/>
        </w:trPr>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6"/>
                <w:szCs w:val="6"/>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r w:rsidRPr="00CE42EB">
              <w:t xml:space="preserve">Содействие в решение </w:t>
            </w:r>
            <w:proofErr w:type="gramStart"/>
            <w:r w:rsidRPr="00CE42EB">
              <w:t>аналогичных проблем</w:t>
            </w:r>
            <w:proofErr w:type="gramEnd"/>
            <w:r w:rsidRPr="00CE42EB">
              <w:t>, обмен опытом по организационным, методическим и другим вопросам.</w:t>
            </w:r>
          </w:p>
          <w:p w:rsidR="00D978F8" w:rsidRDefault="00D978F8" w:rsidP="008E7D8B">
            <w:pPr>
              <w:widowControl/>
              <w:autoSpaceDN/>
              <w:adjustRightInd/>
              <w:spacing w:after="200"/>
              <w:contextualSpacing/>
            </w:pPr>
            <w:r>
              <w:t>Участие в мероприятиях городского и районного масштаба.</w:t>
            </w:r>
          </w:p>
          <w:p w:rsidR="00D978F8"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rPr>
                <w:sz w:val="10"/>
                <w:szCs w:val="10"/>
              </w:rPr>
            </w:pPr>
            <w:r w:rsidRPr="00CE42EB">
              <w:t>Сотрудничество в разных областях деятельности, получение информации об инновациях, реализация совместных проектов</w:t>
            </w:r>
            <w:r>
              <w:t>.</w:t>
            </w:r>
          </w:p>
        </w:tc>
      </w:tr>
      <w:tr w:rsidR="00D978F8" w:rsidRPr="00CE42EB" w:rsidTr="008E7D8B">
        <w:tc>
          <w:tcPr>
            <w:tcW w:w="5070" w:type="dxa"/>
          </w:tcPr>
          <w:p w:rsidR="00D978F8" w:rsidRPr="00CE42EB" w:rsidRDefault="00D978F8" w:rsidP="008E7D8B">
            <w:pPr>
              <w:widowControl/>
              <w:autoSpaceDN/>
              <w:adjustRightInd/>
              <w:spacing w:after="200"/>
              <w:contextualSpacing/>
              <w:jc w:val="center"/>
            </w:pPr>
            <w:r w:rsidRPr="00CE42EB">
              <w:t>Слабые стороны</w:t>
            </w: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tc>
      </w:tr>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pPr>
            <w:r w:rsidRPr="00CE42EB">
              <w:t>Продвижение чужого опыта без проведения специальных исследований о целесообразности</w:t>
            </w:r>
            <w:r>
              <w:t>.</w:t>
            </w: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rPr>
                <w:sz w:val="10"/>
                <w:szCs w:val="10"/>
              </w:rPr>
            </w:pPr>
            <w:r w:rsidRPr="00CE42EB">
              <w:t>Уменьшение численности обучающихся в случае предоставления более качественных образовате</w:t>
            </w:r>
            <w:r>
              <w:t>льных услуг по месту жительства.</w:t>
            </w:r>
          </w:p>
        </w:tc>
      </w:tr>
    </w:tbl>
    <w:p w:rsidR="00D978F8" w:rsidRDefault="00D978F8" w:rsidP="00D978F8">
      <w:pPr>
        <w:widowControl/>
        <w:autoSpaceDN/>
        <w:adjustRightInd/>
        <w:spacing w:after="200"/>
        <w:ind w:left="360"/>
        <w:contextualSpacing/>
        <w:jc w:val="center"/>
        <w:rPr>
          <w:rFonts w:eastAsia="Calibri" w:cs="Calibri"/>
        </w:rPr>
      </w:pPr>
      <w:r w:rsidRPr="00CE42EB">
        <w:rPr>
          <w:rFonts w:eastAsia="Calibri" w:cs="Calibri"/>
        </w:rPr>
        <w:lastRenderedPageBreak/>
        <w:t>Культурно-просветительские организации</w:t>
      </w:r>
    </w:p>
    <w:p w:rsidR="00EE42B0" w:rsidRPr="00CE42EB" w:rsidRDefault="00EE42B0" w:rsidP="00D978F8">
      <w:pPr>
        <w:widowControl/>
        <w:autoSpaceDN/>
        <w:adjustRightInd/>
        <w:spacing w:after="200"/>
        <w:ind w:left="360"/>
        <w:contextualSpacing/>
        <w:jc w:val="center"/>
        <w:rPr>
          <w:rFonts w:eastAsia="Calibri" w:cs="Calibri"/>
        </w:rPr>
      </w:pPr>
    </w:p>
    <w:tbl>
      <w:tblPr>
        <w:tblStyle w:val="1"/>
        <w:tblW w:w="0" w:type="auto"/>
        <w:tblLook w:val="01E0" w:firstRow="1" w:lastRow="1" w:firstColumn="1" w:lastColumn="1" w:noHBand="0" w:noVBand="0"/>
      </w:tblPr>
      <w:tblGrid>
        <w:gridCol w:w="5069"/>
        <w:gridCol w:w="4785"/>
      </w:tblGrid>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 xml:space="preserve">Частично обеспечивают занятость </w:t>
            </w:r>
            <w:proofErr w:type="gramStart"/>
            <w:r w:rsidRPr="00CE42EB">
              <w:t>обучающихся</w:t>
            </w:r>
            <w:proofErr w:type="gramEnd"/>
            <w:r w:rsidRPr="00CE42EB">
              <w:t>, предоставляют возможности для получения дополнительного образования, могут быть источником дополнительной рекламы Учреждения</w:t>
            </w:r>
            <w:r>
              <w:t>.</w:t>
            </w:r>
          </w:p>
        </w:tc>
        <w:tc>
          <w:tcPr>
            <w:tcW w:w="4785" w:type="dxa"/>
          </w:tcPr>
          <w:p w:rsidR="00D978F8" w:rsidRPr="00CE42EB" w:rsidRDefault="00D978F8" w:rsidP="008E7D8B">
            <w:pPr>
              <w:widowControl/>
              <w:autoSpaceDN/>
              <w:adjustRightInd/>
              <w:spacing w:after="200"/>
              <w:contextualSpacing/>
              <w:rPr>
                <w:sz w:val="10"/>
                <w:szCs w:val="10"/>
              </w:rPr>
            </w:pPr>
            <w:r>
              <w:t>П</w:t>
            </w:r>
            <w:r w:rsidRPr="00CE42EB">
              <w:t xml:space="preserve">роведение совместных мероприятий, содействие в реализации образовательной программы Учреждения (организация </w:t>
            </w:r>
            <w:r>
              <w:t>постаново</w:t>
            </w:r>
            <w:r w:rsidRPr="00CE42EB">
              <w:t xml:space="preserve">к, концертов, </w:t>
            </w:r>
            <w:r>
              <w:t>праздников</w:t>
            </w:r>
            <w:r w:rsidRPr="00CE42EB">
              <w:t>), участи</w:t>
            </w:r>
            <w:r>
              <w:t>е в рекламных акциях Учреждения.</w:t>
            </w:r>
          </w:p>
        </w:tc>
      </w:tr>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jc w:val="center"/>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F56728" w:rsidRDefault="00D978F8" w:rsidP="008E7D8B">
            <w:pPr>
              <w:widowControl/>
              <w:autoSpaceDN/>
              <w:adjustRightInd/>
              <w:spacing w:after="200"/>
              <w:contextualSpacing/>
            </w:pPr>
            <w:r w:rsidRPr="00CE42EB">
              <w:t xml:space="preserve">В случае неправильной образовательной политики </w:t>
            </w:r>
            <w:r>
              <w:t xml:space="preserve">детского сада </w:t>
            </w:r>
            <w:r w:rsidRPr="00CE42EB">
              <w:t xml:space="preserve">могут занимать много времени </w:t>
            </w:r>
            <w:proofErr w:type="gramStart"/>
            <w:r w:rsidRPr="00CE42EB">
              <w:t>у</w:t>
            </w:r>
            <w:proofErr w:type="gramEnd"/>
            <w:r w:rsidRPr="00CE42EB">
              <w:t xml:space="preserve"> </w:t>
            </w:r>
            <w:proofErr w:type="gramStart"/>
            <w:r w:rsidRPr="00CE42EB">
              <w:t>обучающихся</w:t>
            </w:r>
            <w:proofErr w:type="gramEnd"/>
            <w:r w:rsidRPr="00CE42EB">
              <w:t>, отвлекать их от образовательного</w:t>
            </w:r>
            <w:r>
              <w:t xml:space="preserve"> процесса, вызывать перегрузки.</w:t>
            </w:r>
          </w:p>
        </w:tc>
        <w:tc>
          <w:tcPr>
            <w:tcW w:w="4785" w:type="dxa"/>
          </w:tcPr>
          <w:p w:rsidR="00D978F8" w:rsidRPr="00CE42EB" w:rsidRDefault="00D978F8" w:rsidP="008E7D8B">
            <w:pPr>
              <w:widowControl/>
              <w:autoSpaceDN/>
              <w:adjustRightInd/>
              <w:spacing w:after="200"/>
              <w:contextualSpacing/>
              <w:jc w:val="both"/>
            </w:pPr>
            <w:r w:rsidRPr="00CE42EB">
              <w:t>Не выявлены</w:t>
            </w:r>
            <w:r>
              <w:t>.</w:t>
            </w:r>
          </w:p>
        </w:tc>
      </w:tr>
    </w:tbl>
    <w:p w:rsidR="00D978F8" w:rsidRDefault="00D978F8" w:rsidP="00D978F8">
      <w:pPr>
        <w:widowControl/>
        <w:autoSpaceDN/>
        <w:adjustRightInd/>
        <w:spacing w:after="200"/>
        <w:ind w:left="360"/>
        <w:contextualSpacing/>
        <w:jc w:val="center"/>
        <w:rPr>
          <w:rFonts w:eastAsia="Calibri" w:cs="Calibri"/>
        </w:rPr>
      </w:pPr>
    </w:p>
    <w:p w:rsidR="00D978F8" w:rsidRDefault="00D978F8" w:rsidP="00D978F8">
      <w:pPr>
        <w:widowControl/>
        <w:autoSpaceDN/>
        <w:adjustRightInd/>
        <w:spacing w:after="200"/>
        <w:ind w:left="360"/>
        <w:contextualSpacing/>
        <w:jc w:val="center"/>
        <w:rPr>
          <w:rFonts w:eastAsia="Calibri" w:cs="Calibri"/>
        </w:rPr>
      </w:pPr>
      <w:r w:rsidRPr="00CE42EB">
        <w:rPr>
          <w:rFonts w:eastAsia="Calibri" w:cs="Calibri"/>
        </w:rPr>
        <w:t>Правоохранительные учреждения</w:t>
      </w:r>
    </w:p>
    <w:p w:rsidR="00EE42B0" w:rsidRPr="00CE42EB" w:rsidRDefault="00EE42B0" w:rsidP="00D978F8">
      <w:pPr>
        <w:widowControl/>
        <w:autoSpaceDN/>
        <w:adjustRightInd/>
        <w:spacing w:after="200"/>
        <w:ind w:left="360"/>
        <w:contextualSpacing/>
        <w:jc w:val="center"/>
        <w:rPr>
          <w:rFonts w:eastAsia="Calibri" w:cs="Calibri"/>
        </w:rPr>
      </w:pPr>
    </w:p>
    <w:tbl>
      <w:tblPr>
        <w:tblStyle w:val="1"/>
        <w:tblW w:w="0" w:type="auto"/>
        <w:tblLook w:val="01E0" w:firstRow="1" w:lastRow="1" w:firstColumn="1" w:lastColumn="1" w:noHBand="0" w:noVBand="0"/>
      </w:tblPr>
      <w:tblGrid>
        <w:gridCol w:w="5069"/>
        <w:gridCol w:w="4785"/>
      </w:tblGrid>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Содействие в профилактике правонарушений</w:t>
            </w:r>
            <w:r>
              <w:t xml:space="preserve"> среди родителей обучающихся</w:t>
            </w:r>
            <w:r w:rsidRPr="00CE42EB">
              <w:t>, участие в родительском всеобуче</w:t>
            </w:r>
            <w:r>
              <w:t>.</w:t>
            </w:r>
          </w:p>
        </w:tc>
        <w:tc>
          <w:tcPr>
            <w:tcW w:w="4785" w:type="dxa"/>
          </w:tcPr>
          <w:p w:rsidR="00D978F8" w:rsidRPr="007024E5" w:rsidRDefault="00D978F8" w:rsidP="008E7D8B">
            <w:pPr>
              <w:widowControl/>
              <w:autoSpaceDN/>
              <w:adjustRightInd/>
              <w:spacing w:after="200"/>
              <w:contextualSpacing/>
            </w:pPr>
            <w:r w:rsidRPr="00CE42EB">
              <w:t xml:space="preserve">Проведение совместных мероприятий по профилактике правонарушений, оказание помощи в работе </w:t>
            </w:r>
            <w:r>
              <w:t>педагогов.</w:t>
            </w:r>
          </w:p>
        </w:tc>
      </w:tr>
      <w:tr w:rsidR="00D978F8" w:rsidRPr="00CE42EB" w:rsidTr="008E7D8B">
        <w:tc>
          <w:tcPr>
            <w:tcW w:w="5069" w:type="dxa"/>
          </w:tcPr>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jc w:val="center"/>
              <w:rPr>
                <w:sz w:val="10"/>
                <w:szCs w:val="10"/>
              </w:rPr>
            </w:pPr>
          </w:p>
        </w:tc>
        <w:tc>
          <w:tcPr>
            <w:tcW w:w="4785" w:type="dxa"/>
          </w:tcPr>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Несогласованность действий Учреждения и правоохранительных учреждений</w:t>
            </w:r>
            <w:r>
              <w:t>.</w:t>
            </w:r>
          </w:p>
        </w:tc>
        <w:tc>
          <w:tcPr>
            <w:tcW w:w="4785" w:type="dxa"/>
          </w:tcPr>
          <w:p w:rsidR="00D978F8" w:rsidRPr="00CE42EB" w:rsidRDefault="00D978F8" w:rsidP="008E7D8B">
            <w:pPr>
              <w:widowControl/>
              <w:autoSpaceDN/>
              <w:adjustRightInd/>
              <w:spacing w:after="200"/>
              <w:contextualSpacing/>
              <w:jc w:val="both"/>
            </w:pPr>
            <w:r w:rsidRPr="00CE42EB">
              <w:t>Не выявлены</w:t>
            </w:r>
            <w:r>
              <w:t>.</w:t>
            </w:r>
          </w:p>
        </w:tc>
      </w:tr>
    </w:tbl>
    <w:p w:rsidR="00D978F8" w:rsidRDefault="00D978F8" w:rsidP="00D978F8">
      <w:pPr>
        <w:widowControl/>
        <w:autoSpaceDN/>
        <w:adjustRightInd/>
        <w:ind w:left="720"/>
        <w:contextualSpacing/>
        <w:jc w:val="center"/>
        <w:rPr>
          <w:rFonts w:cs="Calibri"/>
        </w:rPr>
      </w:pPr>
    </w:p>
    <w:p w:rsidR="00D978F8" w:rsidRPr="00CE42EB" w:rsidRDefault="00D978F8" w:rsidP="00D978F8">
      <w:pPr>
        <w:widowControl/>
        <w:autoSpaceDN/>
        <w:adjustRightInd/>
        <w:ind w:left="720"/>
        <w:contextualSpacing/>
        <w:jc w:val="center"/>
        <w:rPr>
          <w:rFonts w:cs="Calibri"/>
        </w:rPr>
      </w:pPr>
      <w:r w:rsidRPr="00CE42EB">
        <w:rPr>
          <w:rFonts w:cs="Calibri"/>
        </w:rPr>
        <w:t>Средства массовой информации</w:t>
      </w:r>
    </w:p>
    <w:p w:rsidR="00D978F8" w:rsidRPr="00CE42EB" w:rsidRDefault="00D978F8" w:rsidP="00D978F8">
      <w:pPr>
        <w:widowControl/>
        <w:autoSpaceDN/>
        <w:adjustRightInd/>
        <w:ind w:left="720"/>
        <w:contextualSpacing/>
        <w:rPr>
          <w:rFonts w:cs="Calibri"/>
          <w:i/>
          <w:sz w:val="10"/>
          <w:szCs w:val="10"/>
        </w:rPr>
      </w:pPr>
    </w:p>
    <w:tbl>
      <w:tblPr>
        <w:tblStyle w:val="1"/>
        <w:tblW w:w="0" w:type="auto"/>
        <w:tblLook w:val="01E0" w:firstRow="1" w:lastRow="1" w:firstColumn="1" w:lastColumn="1" w:noHBand="0" w:noVBand="0"/>
      </w:tblPr>
      <w:tblGrid>
        <w:gridCol w:w="5069"/>
        <w:gridCol w:w="4785"/>
      </w:tblGrid>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pPr>
            <w:r w:rsidRPr="00CE42EB">
              <w:t>Информирование о деятельности Учреждения</w:t>
            </w:r>
            <w:r>
              <w:t>.</w:t>
            </w:r>
          </w:p>
          <w:p w:rsidR="00D978F8" w:rsidRPr="00CE42EB" w:rsidRDefault="00D978F8" w:rsidP="008E7D8B">
            <w:pPr>
              <w:widowControl/>
              <w:autoSpaceDN/>
              <w:adjustRightInd/>
              <w:spacing w:after="200"/>
              <w:contextualSpacing/>
              <w:jc w:val="center"/>
              <w:rPr>
                <w:sz w:val="10"/>
                <w:szCs w:val="10"/>
              </w:rPr>
            </w:pPr>
          </w:p>
        </w:tc>
        <w:tc>
          <w:tcPr>
            <w:tcW w:w="4786" w:type="dxa"/>
          </w:tcPr>
          <w:p w:rsidR="00D978F8" w:rsidRPr="00CE42EB" w:rsidRDefault="00D978F8" w:rsidP="008E7D8B">
            <w:pPr>
              <w:widowControl/>
              <w:autoSpaceDN/>
              <w:adjustRightInd/>
              <w:spacing w:after="200"/>
              <w:contextualSpacing/>
            </w:pPr>
            <w:r w:rsidRPr="00CE42EB">
              <w:t>Отражение позиции Учреждения в средствах массовой информации, реклама Учреждения, участи</w:t>
            </w:r>
            <w:r>
              <w:t>е в мероприятиях учреждения СМИ.</w:t>
            </w:r>
          </w:p>
          <w:p w:rsidR="00D978F8" w:rsidRPr="00CE42EB" w:rsidRDefault="00D978F8" w:rsidP="008E7D8B">
            <w:pPr>
              <w:widowControl/>
              <w:autoSpaceDN/>
              <w:adjustRightInd/>
              <w:spacing w:after="200"/>
              <w:contextualSpacing/>
              <w:jc w:val="center"/>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EE42B0">
            <w:pPr>
              <w:widowControl/>
              <w:autoSpaceDN/>
              <w:adjustRightInd/>
              <w:spacing w:after="200"/>
              <w:contextualSpacing/>
              <w:rPr>
                <w:sz w:val="10"/>
                <w:szCs w:val="10"/>
              </w:rPr>
            </w:pPr>
            <w:proofErr w:type="gramStart"/>
            <w:r w:rsidRPr="00CE42EB">
              <w:t>Собственная</w:t>
            </w:r>
            <w:proofErr w:type="gramEnd"/>
            <w:r w:rsidRPr="00CE42EB">
              <w:t xml:space="preserve"> интерпритация информации о деятельности Учреждения</w:t>
            </w:r>
            <w:r>
              <w:t>.</w:t>
            </w:r>
          </w:p>
        </w:tc>
        <w:tc>
          <w:tcPr>
            <w:tcW w:w="4786" w:type="dxa"/>
          </w:tcPr>
          <w:p w:rsidR="00D978F8" w:rsidRPr="00CE42EB" w:rsidRDefault="00D978F8" w:rsidP="008E7D8B">
            <w:pPr>
              <w:widowControl/>
              <w:autoSpaceDN/>
              <w:adjustRightInd/>
              <w:spacing w:after="200"/>
              <w:contextualSpacing/>
              <w:rPr>
                <w:sz w:val="10"/>
                <w:szCs w:val="10"/>
              </w:rPr>
            </w:pPr>
            <w:r w:rsidRPr="00CE42EB">
              <w:t>Представление средствами массовой информации искаженного образа Учреждения</w:t>
            </w:r>
            <w:r>
              <w:t>.</w:t>
            </w:r>
          </w:p>
        </w:tc>
      </w:tr>
    </w:tbl>
    <w:p w:rsidR="00896482" w:rsidRDefault="00896482" w:rsidP="00D978F8">
      <w:pPr>
        <w:widowControl/>
        <w:autoSpaceDN/>
        <w:adjustRightInd/>
        <w:spacing w:line="276" w:lineRule="auto"/>
        <w:ind w:firstLine="284"/>
        <w:contextualSpacing/>
        <w:jc w:val="both"/>
      </w:pPr>
    </w:p>
    <w:p w:rsidR="00D978F8" w:rsidRPr="00CE42EB" w:rsidRDefault="00D978F8" w:rsidP="00D978F8">
      <w:pPr>
        <w:widowControl/>
        <w:autoSpaceDN/>
        <w:adjustRightInd/>
        <w:spacing w:line="276" w:lineRule="auto"/>
        <w:ind w:firstLine="284"/>
        <w:contextualSpacing/>
        <w:jc w:val="both"/>
      </w:pPr>
      <w:r w:rsidRPr="00CE42EB">
        <w:lastRenderedPageBreak/>
        <w:t>Выводы:</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разви</w:t>
      </w:r>
      <w:r>
        <w:t>вать</w:t>
      </w:r>
      <w:r w:rsidRPr="00CE42EB">
        <w:t xml:space="preserve"> сетево</w:t>
      </w:r>
      <w:r>
        <w:t>е межведомственное взаимодействие</w:t>
      </w:r>
      <w:r w:rsidRPr="00CE42EB">
        <w:t>, которое  может существенно расширить возможности Учреждения;</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расширение спектра сотрудничества не должно затрагивать образовательной политики Учреждения и не должно отрицательно отражаться на качестве предоставляемых образовательных услуг;</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ближайшая социальная среда Учреждения должна быть информирована о его деятельности и изменениях, происходящих в нем;</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Учреждение может влиять на свое ближайшее социальное окружение и должно проводить разъяснение своей образовательной политики и других видов деятельности;</w:t>
      </w:r>
    </w:p>
    <w:p w:rsidR="00D978F8" w:rsidRPr="00E3134A"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b/>
          <w:color w:val="0F243E"/>
        </w:rPr>
      </w:pPr>
      <w:r w:rsidRPr="00CE42EB">
        <w:t xml:space="preserve">Учреждение заинтересовано в создании положительного имиджа и должно </w:t>
      </w:r>
      <w:proofErr w:type="gramStart"/>
      <w:r w:rsidRPr="00CE42EB">
        <w:t>содействовать</w:t>
      </w:r>
      <w:proofErr w:type="gramEnd"/>
      <w:r w:rsidRPr="00CE42EB">
        <w:t xml:space="preserve"> этому, прим</w:t>
      </w:r>
      <w:r>
        <w:t>енение инновационных и здоровье</w:t>
      </w:r>
      <w:r w:rsidRPr="00CE42EB">
        <w:t>сберегающих технологий для продвижения на рынке образовательных услуг  должно стать обязательным компонентом работы.</w:t>
      </w:r>
    </w:p>
    <w:p w:rsidR="00440A6C" w:rsidRDefault="00440A6C" w:rsidP="00440A6C">
      <w:pPr>
        <w:widowControl/>
        <w:tabs>
          <w:tab w:val="left" w:pos="993"/>
        </w:tabs>
        <w:autoSpaceDN/>
        <w:adjustRightInd/>
        <w:ind w:firstLine="709"/>
        <w:jc w:val="center"/>
        <w:rPr>
          <w:b/>
        </w:rPr>
      </w:pPr>
      <w:r w:rsidRPr="00D978F8">
        <w:rPr>
          <w:b/>
        </w:rPr>
        <w:t>2.</w:t>
      </w:r>
      <w:r>
        <w:rPr>
          <w:b/>
        </w:rPr>
        <w:t>6. Стратегический анализ внутренней среды организации</w:t>
      </w:r>
    </w:p>
    <w:p w:rsidR="00440A6C" w:rsidRPr="00B2322D" w:rsidRDefault="00440A6C" w:rsidP="00440A6C">
      <w:pPr>
        <w:widowControl/>
        <w:tabs>
          <w:tab w:val="left" w:pos="993"/>
        </w:tabs>
        <w:autoSpaceDN/>
        <w:adjustRightInd/>
        <w:ind w:firstLine="709"/>
        <w:jc w:val="center"/>
        <w:rPr>
          <w:b/>
        </w:rPr>
      </w:pPr>
    </w:p>
    <w:p w:rsidR="00440A6C" w:rsidRPr="00B2322D" w:rsidRDefault="00440A6C" w:rsidP="00440A6C">
      <w:pPr>
        <w:pStyle w:val="a3"/>
        <w:spacing w:line="276" w:lineRule="auto"/>
        <w:ind w:firstLine="708"/>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Проанализируем внутреннюю среду организации по следующим направлениям:</w:t>
      </w:r>
    </w:p>
    <w:p w:rsidR="00440A6C" w:rsidRPr="00B2322D"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маркетинговая деятельность;</w:t>
      </w:r>
    </w:p>
    <w:p w:rsidR="00440A6C" w:rsidRPr="00B2322D"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финансовое состояние и материально-техническая база Учреждения;</w:t>
      </w:r>
    </w:p>
    <w:p w:rsidR="00440A6C"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персонал Учреждения.</w:t>
      </w:r>
    </w:p>
    <w:p w:rsidR="00440A6C" w:rsidRPr="00B2322D" w:rsidRDefault="00440A6C" w:rsidP="00440A6C">
      <w:pPr>
        <w:pStyle w:val="a3"/>
        <w:tabs>
          <w:tab w:val="left" w:pos="993"/>
        </w:tabs>
        <w:ind w:left="709"/>
        <w:jc w:val="both"/>
        <w:rPr>
          <w:rFonts w:ascii="Times New Roman" w:eastAsia="Times New Roman" w:hAnsi="Times New Roman" w:cs="Times New Roman"/>
          <w:sz w:val="28"/>
          <w:szCs w:val="28"/>
          <w:lang w:eastAsia="ru-RU"/>
        </w:rPr>
      </w:pPr>
    </w:p>
    <w:p w:rsidR="00440A6C" w:rsidRDefault="00440A6C" w:rsidP="00440A6C">
      <w:pPr>
        <w:widowControl/>
        <w:tabs>
          <w:tab w:val="left" w:pos="0"/>
        </w:tabs>
        <w:autoSpaceDN/>
        <w:adjustRightInd/>
        <w:spacing w:after="200" w:line="276" w:lineRule="auto"/>
        <w:contextualSpacing/>
        <w:jc w:val="center"/>
        <w:rPr>
          <w:i/>
        </w:rPr>
      </w:pPr>
      <w:r w:rsidRPr="003D2817">
        <w:rPr>
          <w:i/>
        </w:rPr>
        <w:t>Маркетинговая деятельность</w:t>
      </w:r>
    </w:p>
    <w:p w:rsidR="00440A6C" w:rsidRPr="003D2817" w:rsidRDefault="00440A6C" w:rsidP="00440A6C">
      <w:pPr>
        <w:widowControl/>
        <w:tabs>
          <w:tab w:val="left" w:pos="0"/>
        </w:tabs>
        <w:autoSpaceDN/>
        <w:adjustRightInd/>
        <w:spacing w:after="200" w:line="276" w:lineRule="auto"/>
        <w:contextualSpacing/>
        <w:jc w:val="center"/>
        <w:rPr>
          <w:i/>
        </w:rPr>
      </w:pPr>
    </w:p>
    <w:p w:rsidR="00440A6C" w:rsidRDefault="00440A6C" w:rsidP="00440A6C">
      <w:pPr>
        <w:widowControl/>
        <w:tabs>
          <w:tab w:val="left" w:pos="709"/>
        </w:tabs>
        <w:autoSpaceDN/>
        <w:adjustRightInd/>
        <w:spacing w:after="200" w:line="276" w:lineRule="auto"/>
        <w:contextualSpacing/>
        <w:jc w:val="both"/>
      </w:pPr>
      <w:r>
        <w:tab/>
      </w:r>
      <w:r w:rsidRPr="00B2322D">
        <w:t>Значение маркетинга в образовании весьма велико: маркетинг позволяет определить востребованности в ближайшем социуме образовательных услуг, предоставляемых тем или иным образовательным учреждением.</w:t>
      </w:r>
    </w:p>
    <w:p w:rsidR="00440A6C" w:rsidRPr="00B2322D" w:rsidRDefault="00440A6C" w:rsidP="00440A6C">
      <w:pPr>
        <w:widowControl/>
        <w:tabs>
          <w:tab w:val="left" w:pos="709"/>
        </w:tabs>
        <w:autoSpaceDN/>
        <w:adjustRightInd/>
        <w:spacing w:after="200" w:line="276" w:lineRule="auto"/>
        <w:contextualSpacing/>
        <w:jc w:val="both"/>
      </w:pPr>
      <w:r>
        <w:tab/>
      </w:r>
      <w:r w:rsidRPr="00B2322D">
        <w:t>Учреждение, как и многие образовательные организации не в состоянии содержать специальные группы «исследователей-маркетологов». Их обязанности возлагаются на администрацию Учреждения, а на помощь им приходит группа коллег-педагогов, причем состав этой группы меняется в зависимости от направления содержания маркетингового анализа.</w:t>
      </w:r>
    </w:p>
    <w:p w:rsidR="00440A6C" w:rsidRPr="00B2322D" w:rsidRDefault="00440A6C" w:rsidP="00440A6C">
      <w:pPr>
        <w:widowControl/>
        <w:tabs>
          <w:tab w:val="left" w:pos="993"/>
        </w:tabs>
        <w:autoSpaceDN/>
        <w:adjustRightInd/>
        <w:spacing w:after="200" w:line="276" w:lineRule="auto"/>
        <w:ind w:left="737"/>
        <w:contextualSpacing/>
        <w:jc w:val="both"/>
      </w:pPr>
      <w:r w:rsidRPr="00B2322D">
        <w:t>Функции такой маркетинговой службы следующие:</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анализ возможностей Учреждения;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анализ окружающей образовательной среды (анализ внешней среды);</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изучение структуры спроса на образовательные услуги, определение потенциальных потребителей образовательных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формирование спроса образовательных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lastRenderedPageBreak/>
        <w:t>разработка прогнозов и предположений по созданию новых образовательных услуг, расширению, сокращению реализуемых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информационное сопровождение реальных и потенциальных потребителей;</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разработка системы оценки качества предоставляемых услуг, в том числе на основе мнений потребителей;</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координация деятельности по обучению и повышению квалификации кадров в области маркетинга.</w:t>
      </w:r>
    </w:p>
    <w:p w:rsidR="00440A6C" w:rsidRDefault="00440A6C" w:rsidP="00440A6C">
      <w:pPr>
        <w:widowControl/>
        <w:tabs>
          <w:tab w:val="left" w:pos="993"/>
        </w:tabs>
        <w:autoSpaceDN/>
        <w:adjustRightInd/>
        <w:spacing w:after="200" w:line="276" w:lineRule="auto"/>
        <w:contextualSpacing/>
        <w:jc w:val="both"/>
      </w:pPr>
      <w:r>
        <w:tab/>
      </w:r>
    </w:p>
    <w:p w:rsidR="00440A6C" w:rsidRPr="00B2322D" w:rsidRDefault="00440A6C" w:rsidP="00440A6C">
      <w:pPr>
        <w:widowControl/>
        <w:tabs>
          <w:tab w:val="left" w:pos="709"/>
        </w:tabs>
        <w:autoSpaceDN/>
        <w:adjustRightInd/>
        <w:spacing w:after="200" w:line="276" w:lineRule="auto"/>
        <w:contextualSpacing/>
        <w:jc w:val="both"/>
      </w:pPr>
      <w:r>
        <w:tab/>
      </w:r>
      <w:r w:rsidRPr="00B2322D">
        <w:t xml:space="preserve">Маркетинговая деятельность Учреждения развита </w:t>
      </w:r>
      <w:r>
        <w:t>слабо</w:t>
      </w:r>
      <w:r w:rsidRPr="00B2322D">
        <w:t xml:space="preserve"> и выполняется эпизодически, на основе проведенного исследования были определены основные направления оптимизации маркетинговой деятельности:</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Работа внутри администрации: получение дополнительного профессионального образования в области стратегического маркетинга.</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 xml:space="preserve">Работа с педагогическим коллективом: вовлечение большего числа педагогов в оказание </w:t>
      </w:r>
      <w:r>
        <w:t>дополнительных образовательных услуг,</w:t>
      </w:r>
      <w:r w:rsidRPr="00B2322D">
        <w:t xml:space="preserve"> создание условий для реализации новых образовательных программ и инновационных технологий.</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 xml:space="preserve">Работа с </w:t>
      </w:r>
      <w:r>
        <w:t>родителями</w:t>
      </w:r>
      <w:r w:rsidRPr="00B2322D">
        <w:t xml:space="preserve">: активизация формирования позитивного восприятия </w:t>
      </w:r>
      <w:r>
        <w:t xml:space="preserve">дополнительных </w:t>
      </w:r>
      <w:r w:rsidRPr="00B2322D">
        <w:t>образовательных услуг; оперативный учет запросов родителей при введении новых технологий обучения, воспитания и коррекции; последовательное изучение реальных запросов родителей; организация «дней  открытых дверей» для информирования родителей о предоставляемых услугах.</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Разработка комплекса продвижения образовательных услуг: создание брошюр, отражающих многообразие предоставляемых услуг, представление Учреждения на различных образовательных форумах и выставках; реклама Учреждения в местных СМИ (ТВ, газеты, радио) и через Интернет-сайты, сайт Учреждения.</w:t>
      </w:r>
    </w:p>
    <w:p w:rsidR="00440A6C" w:rsidRDefault="00440A6C" w:rsidP="00440A6C">
      <w:pPr>
        <w:widowControl/>
        <w:tabs>
          <w:tab w:val="left" w:pos="993"/>
        </w:tabs>
        <w:autoSpaceDN/>
        <w:adjustRightInd/>
        <w:spacing w:after="200"/>
        <w:ind w:left="737"/>
        <w:contextualSpacing/>
        <w:jc w:val="center"/>
        <w:rPr>
          <w:i/>
        </w:rPr>
      </w:pPr>
    </w:p>
    <w:p w:rsidR="00440A6C" w:rsidRPr="003D2817" w:rsidRDefault="00440A6C" w:rsidP="00440A6C">
      <w:pPr>
        <w:widowControl/>
        <w:tabs>
          <w:tab w:val="left" w:pos="993"/>
        </w:tabs>
        <w:autoSpaceDN/>
        <w:adjustRightInd/>
        <w:spacing w:after="200"/>
        <w:ind w:left="737"/>
        <w:contextualSpacing/>
        <w:jc w:val="center"/>
        <w:rPr>
          <w:i/>
        </w:rPr>
      </w:pPr>
      <w:r w:rsidRPr="003D2817">
        <w:rPr>
          <w:i/>
        </w:rPr>
        <w:t>Финансовое состояние и материально-техническая база Учреждения.</w:t>
      </w:r>
    </w:p>
    <w:p w:rsidR="00440A6C" w:rsidRPr="00D41164" w:rsidRDefault="00440A6C" w:rsidP="00440A6C">
      <w:pPr>
        <w:widowControl/>
        <w:tabs>
          <w:tab w:val="left" w:pos="993"/>
        </w:tabs>
        <w:autoSpaceDN/>
        <w:adjustRightInd/>
        <w:spacing w:after="200"/>
        <w:ind w:left="737"/>
        <w:contextualSpacing/>
        <w:jc w:val="both"/>
        <w:rPr>
          <w:b/>
        </w:rPr>
      </w:pPr>
    </w:p>
    <w:p w:rsidR="00440A6C" w:rsidRPr="00B2322D" w:rsidRDefault="00440A6C" w:rsidP="00440A6C">
      <w:pPr>
        <w:widowControl/>
        <w:tabs>
          <w:tab w:val="left" w:pos="709"/>
        </w:tabs>
        <w:autoSpaceDN/>
        <w:adjustRightInd/>
        <w:spacing w:after="200" w:line="276" w:lineRule="auto"/>
        <w:contextualSpacing/>
        <w:jc w:val="both"/>
      </w:pPr>
      <w:r>
        <w:tab/>
      </w:r>
      <w:r w:rsidRPr="00B2322D">
        <w:t>Источниками формирования имущества и финансовых ресурсов Учреждения являются: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имущество, переданное Собственником или уполномоченным органом в установленном порядке;</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имущество, приобретенное за счет финансовых средств Учреждения, в том числе за счет доходов, получаемых от приносящей доход   деятельности;</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средства из бюджета Республики Башкортостан;</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добровольные имущественные взносы и пожертвования;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lastRenderedPageBreak/>
        <w:t>доходы от приносящей доход деятельности;</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другие, не запрещенные законом поступления.</w:t>
      </w:r>
    </w:p>
    <w:p w:rsidR="00440A6C" w:rsidRDefault="00440A6C" w:rsidP="00440A6C">
      <w:pPr>
        <w:tabs>
          <w:tab w:val="left" w:pos="709"/>
          <w:tab w:val="left" w:pos="1134"/>
        </w:tabs>
        <w:autoSpaceDE w:val="0"/>
        <w:spacing w:line="276" w:lineRule="auto"/>
        <w:jc w:val="both"/>
      </w:pPr>
      <w:r>
        <w:tab/>
        <w:t>Учреждение имеет самостоятельный баланс, обособленное имущество, печать, штампы и бланки со своим наименованием.</w:t>
      </w:r>
    </w:p>
    <w:p w:rsidR="00440A6C" w:rsidRDefault="00440A6C" w:rsidP="00440A6C">
      <w:pPr>
        <w:tabs>
          <w:tab w:val="left" w:pos="709"/>
          <w:tab w:val="left" w:pos="1134"/>
        </w:tabs>
        <w:autoSpaceDE w:val="0"/>
        <w:spacing w:line="276" w:lineRule="auto"/>
        <w:jc w:val="both"/>
      </w:pPr>
      <w:r>
        <w:tab/>
        <w:t>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Уставе.</w:t>
      </w:r>
    </w:p>
    <w:p w:rsidR="00440A6C" w:rsidRPr="00507E4E" w:rsidRDefault="00440A6C" w:rsidP="00440A6C">
      <w:pPr>
        <w:tabs>
          <w:tab w:val="left" w:pos="709"/>
          <w:tab w:val="left" w:pos="1134"/>
        </w:tabs>
        <w:autoSpaceDE w:val="0"/>
        <w:spacing w:line="276" w:lineRule="auto"/>
        <w:jc w:val="both"/>
      </w:pPr>
      <w:r>
        <w:tab/>
      </w:r>
      <w:r w:rsidRPr="00507E4E">
        <w:rPr>
          <w:color w:val="000000"/>
        </w:rPr>
        <w:t>Учреждение осуществляет следующие виды приносящей доход деятельности:</w:t>
      </w:r>
    </w:p>
    <w:p w:rsidR="00440A6C" w:rsidRPr="00507E4E" w:rsidRDefault="00440A6C" w:rsidP="00440A6C">
      <w:pPr>
        <w:tabs>
          <w:tab w:val="left" w:pos="709"/>
          <w:tab w:val="left" w:pos="1134"/>
        </w:tabs>
        <w:autoSpaceDE w:val="0"/>
        <w:spacing w:line="276" w:lineRule="auto"/>
        <w:ind w:left="426"/>
        <w:jc w:val="both"/>
        <w:rPr>
          <w:color w:val="000000"/>
        </w:rPr>
      </w:pPr>
      <w:r w:rsidRPr="00507E4E">
        <w:rPr>
          <w:color w:val="000000"/>
        </w:rPr>
        <w:t>- услуги сурдоперевода;</w:t>
      </w:r>
    </w:p>
    <w:p w:rsidR="00440A6C" w:rsidRPr="00507E4E" w:rsidRDefault="00440A6C" w:rsidP="00440A6C">
      <w:pPr>
        <w:tabs>
          <w:tab w:val="left" w:pos="709"/>
          <w:tab w:val="left" w:pos="1134"/>
        </w:tabs>
        <w:autoSpaceDE w:val="0"/>
        <w:spacing w:line="276" w:lineRule="auto"/>
        <w:ind w:left="426"/>
        <w:jc w:val="both"/>
        <w:rPr>
          <w:color w:val="000000"/>
        </w:rPr>
      </w:pPr>
      <w:r w:rsidRPr="00507E4E">
        <w:rPr>
          <w:color w:val="000000"/>
        </w:rPr>
        <w:t>- аренда автотранспортных сре</w:t>
      </w:r>
      <w:proofErr w:type="gramStart"/>
      <w:r w:rsidRPr="00507E4E">
        <w:rPr>
          <w:color w:val="000000"/>
        </w:rPr>
        <w:t>дств пр</w:t>
      </w:r>
      <w:proofErr w:type="gramEnd"/>
      <w:r w:rsidRPr="00507E4E">
        <w:rPr>
          <w:color w:val="000000"/>
        </w:rPr>
        <w:t>и проведении всероссийских, республиканских, городских мероприятий;</w:t>
      </w:r>
    </w:p>
    <w:p w:rsidR="00440A6C" w:rsidRPr="00507E4E" w:rsidRDefault="00440A6C" w:rsidP="00440A6C">
      <w:pPr>
        <w:tabs>
          <w:tab w:val="left" w:pos="709"/>
          <w:tab w:val="left" w:pos="1134"/>
        </w:tabs>
        <w:autoSpaceDE w:val="0"/>
        <w:spacing w:line="276" w:lineRule="auto"/>
        <w:ind w:left="426"/>
        <w:jc w:val="both"/>
      </w:pPr>
      <w:r w:rsidRPr="00507E4E">
        <w:rPr>
          <w:color w:val="000000"/>
        </w:rPr>
        <w:t xml:space="preserve">- аренда спортивной площадки </w:t>
      </w:r>
      <w:r w:rsidRPr="00507E4E">
        <w:t>при проведении всероссийских, республиканских, городских мероприятий</w:t>
      </w:r>
      <w:r w:rsidRPr="00507E4E">
        <w:rPr>
          <w:color w:val="000000"/>
        </w:rPr>
        <w:t>.</w:t>
      </w:r>
    </w:p>
    <w:p w:rsidR="00440A6C" w:rsidRPr="00B2322D" w:rsidRDefault="00440A6C" w:rsidP="00440A6C">
      <w:pPr>
        <w:widowControl/>
        <w:autoSpaceDN/>
        <w:adjustRightInd/>
        <w:spacing w:after="200" w:line="276" w:lineRule="auto"/>
        <w:contextualSpacing/>
        <w:jc w:val="both"/>
      </w:pPr>
      <w:r>
        <w:tab/>
      </w:r>
      <w:r w:rsidRPr="00B2322D">
        <w:t>Доходы, полученные Учреждением от разрешенной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440A6C" w:rsidRPr="00B2322D" w:rsidRDefault="00440A6C" w:rsidP="00440A6C">
      <w:pPr>
        <w:tabs>
          <w:tab w:val="left" w:pos="709"/>
          <w:tab w:val="left" w:pos="1134"/>
        </w:tabs>
        <w:spacing w:line="276" w:lineRule="auto"/>
        <w:ind w:firstLine="709"/>
        <w:jc w:val="both"/>
      </w:pPr>
      <w:r w:rsidRPr="00B2322D">
        <w:t>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 Учреждение не вправе отказаться от выполнения государственного задания.</w:t>
      </w:r>
    </w:p>
    <w:p w:rsidR="00440A6C" w:rsidRPr="00B2322D" w:rsidRDefault="00440A6C" w:rsidP="00440A6C">
      <w:pPr>
        <w:widowControl/>
        <w:tabs>
          <w:tab w:val="left" w:pos="0"/>
          <w:tab w:val="left" w:pos="709"/>
          <w:tab w:val="left" w:pos="1134"/>
        </w:tabs>
        <w:autoSpaceDE w:val="0"/>
        <w:spacing w:line="276" w:lineRule="auto"/>
        <w:ind w:right="-2" w:firstLine="709"/>
        <w:jc w:val="both"/>
      </w:pPr>
      <w:r w:rsidRPr="00B2322D">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pPr>
      <w:r>
        <w:tab/>
      </w:r>
      <w:proofErr w:type="gramStart"/>
      <w:r w:rsidRPr="00B2322D">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B2322D">
        <w:t xml:space="preserve">  Порядок определения указанной платы устанавливается Учредителем, если иное не предусмотрено федеральным законом.</w:t>
      </w:r>
    </w:p>
    <w:p w:rsidR="00440A6C" w:rsidRDefault="00440A6C" w:rsidP="00440A6C">
      <w:pPr>
        <w:widowControl/>
        <w:tabs>
          <w:tab w:val="left" w:pos="0"/>
          <w:tab w:val="left" w:pos="709"/>
          <w:tab w:val="left" w:pos="1134"/>
        </w:tabs>
        <w:autoSpaceDE w:val="0"/>
        <w:spacing w:line="276" w:lineRule="auto"/>
        <w:ind w:right="-2"/>
        <w:jc w:val="both"/>
      </w:pPr>
      <w:r>
        <w:tab/>
        <w:t xml:space="preserve">Учреждение имеет лицевые счета, открытые в Министерстве финансов Республики Башкортостан. Финансовое обеспечение выполнения </w:t>
      </w:r>
      <w:r>
        <w:lastRenderedPageBreak/>
        <w:t>государственного задания Учреждением осуществляется в виде субсидий из бюджета Республики Башкортостан.</w:t>
      </w:r>
    </w:p>
    <w:p w:rsidR="00440A6C" w:rsidRPr="00B2322D" w:rsidRDefault="00440A6C" w:rsidP="00440A6C">
      <w:pPr>
        <w:widowControl/>
        <w:tabs>
          <w:tab w:val="left" w:pos="0"/>
          <w:tab w:val="left" w:pos="709"/>
          <w:tab w:val="left" w:pos="1134"/>
        </w:tabs>
        <w:autoSpaceDE w:val="0"/>
        <w:spacing w:line="276" w:lineRule="auto"/>
        <w:ind w:right="-2"/>
        <w:jc w:val="both"/>
      </w:pPr>
      <w:r>
        <w:tab/>
      </w:r>
      <w:r w:rsidRPr="00B2322D">
        <w:t>Отдельные виды деятельности могут осуществляться Учреждением только на основании специальных разрешений (лицензий).</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pPr>
      <w:r>
        <w:tab/>
      </w:r>
      <w:r w:rsidRPr="00B2322D">
        <w:t xml:space="preserve">Перечень этих видов деятельности определяется федеральным законодательством. </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rPr>
          <w:color w:val="000000"/>
        </w:rPr>
      </w:pPr>
      <w:r>
        <w:rPr>
          <w:color w:val="000000"/>
        </w:rPr>
        <w:tab/>
      </w:r>
      <w:r w:rsidRPr="00B2322D">
        <w:rPr>
          <w:color w:val="000000"/>
        </w:rPr>
        <w:t>Министерство изменяет размеры предоставляемых субсидий в случаях:</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увеличения или уменьшения объемов ассигнований, предусмотренных в бюджете Республики Башкортостан;</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изменения в государственном задании показателей, характеризующих объемы оказываемых государственных услуг (выполняемых работ);</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фактического оказания государственных услуг в меньшем объеме, чем это предусмотрено государственным заданием, и (или) качеством, не соответствующим установленному государственному заданию;</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дополнительной потребности учреждений в финансировании нормативных затрат на оказание услуг (выполнение работ);</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необходимости перераспределения объемов субсидий между учреждениями;</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невозможности осуществления расходов на предусмотренные цели в полном объеме.</w:t>
      </w:r>
    </w:p>
    <w:p w:rsidR="00440A6C" w:rsidRPr="00B2322D" w:rsidRDefault="00440A6C" w:rsidP="00440A6C">
      <w:pPr>
        <w:widowControl/>
        <w:autoSpaceDN/>
        <w:adjustRightInd/>
        <w:spacing w:line="276" w:lineRule="auto"/>
        <w:ind w:firstLine="709"/>
        <w:jc w:val="both"/>
      </w:pPr>
      <w:r w:rsidRPr="00B2322D">
        <w:t xml:space="preserve">Финансирование Учреждения осуществляется на основании плана финансово-хозяйственной деятельности (далее - план ФХД). План ФХД  утверждается Учредителем.  План ФХД – это основной плановый документ для финансирования Учреждения,  определяет объем, целевое назначение и распределение бюджетных ассигнований на все расходы. План ФХД является основанием для расходования выделяемых из бюджета средств. </w:t>
      </w:r>
    </w:p>
    <w:p w:rsidR="00440A6C" w:rsidRPr="00B2322D" w:rsidRDefault="00440A6C" w:rsidP="00440A6C">
      <w:pPr>
        <w:widowControl/>
        <w:autoSpaceDE w:val="0"/>
        <w:autoSpaceDN/>
        <w:adjustRightInd/>
        <w:spacing w:line="276" w:lineRule="auto"/>
        <w:ind w:firstLine="709"/>
        <w:jc w:val="both"/>
      </w:pPr>
      <w:r w:rsidRPr="00B2322D">
        <w:t xml:space="preserve">Имущество Учреждения, закрепленное на праве оперативного управления, может быть изъято у него полностью или частично Собственником или уполномоченным им органом в случаях, предусмотренных законодательством. </w:t>
      </w:r>
      <w:proofErr w:type="gramStart"/>
      <w:r w:rsidRPr="00B2322D">
        <w:t>Контроль за</w:t>
      </w:r>
      <w:proofErr w:type="gramEnd"/>
      <w:r w:rsidRPr="00B2322D">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 а также Учредитель в установленном законодательством порядке.</w:t>
      </w:r>
    </w:p>
    <w:p w:rsidR="00440A6C" w:rsidRDefault="00440A6C" w:rsidP="00440A6C">
      <w:pPr>
        <w:pStyle w:val="a3"/>
        <w:tabs>
          <w:tab w:val="left" w:pos="567"/>
        </w:tabs>
        <w:spacing w:line="276" w:lineRule="auto"/>
        <w:ind w:firstLine="567"/>
        <w:jc w:val="both"/>
        <w:rPr>
          <w:rFonts w:ascii="Times New Roman" w:hAnsi="Times New Roman" w:cs="Times New Roman"/>
          <w:i/>
          <w:sz w:val="28"/>
          <w:szCs w:val="28"/>
          <w:lang w:val="ba-RU"/>
        </w:rPr>
      </w:pPr>
    </w:p>
    <w:p w:rsidR="00440A6C" w:rsidRPr="009B1BCD" w:rsidRDefault="00440A6C" w:rsidP="00440A6C">
      <w:pPr>
        <w:pStyle w:val="a3"/>
        <w:tabs>
          <w:tab w:val="left" w:pos="567"/>
        </w:tabs>
        <w:spacing w:line="276" w:lineRule="auto"/>
        <w:ind w:firstLine="567"/>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t>Материально-техническая база Учреждения</w:t>
      </w:r>
      <w:r>
        <w:rPr>
          <w:rFonts w:ascii="Times New Roman" w:hAnsi="Times New Roman" w:cs="Times New Roman"/>
          <w:i/>
          <w:sz w:val="28"/>
          <w:szCs w:val="28"/>
          <w:lang w:val="ba-RU"/>
        </w:rPr>
        <w:t xml:space="preserve"> за последние 3 года</w:t>
      </w:r>
      <w:r w:rsidRPr="009B1BCD">
        <w:rPr>
          <w:rFonts w:ascii="Times New Roman" w:hAnsi="Times New Roman" w:cs="Times New Roman"/>
          <w:i/>
          <w:sz w:val="28"/>
          <w:szCs w:val="28"/>
          <w:lang w:val="ba-RU"/>
        </w:rPr>
        <w:t>:</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 xml:space="preserve">Общая территория Учреждения составляет </w:t>
      </w:r>
      <w:r>
        <w:rPr>
          <w:rFonts w:ascii="Times New Roman" w:hAnsi="Times New Roman" w:cs="Times New Roman"/>
          <w:sz w:val="28"/>
          <w:szCs w:val="28"/>
          <w:lang w:val="ba-RU"/>
        </w:rPr>
        <w:t>1,2 га</w:t>
      </w:r>
      <w:r w:rsidRPr="00A91880">
        <w:rPr>
          <w:rFonts w:ascii="Times New Roman" w:hAnsi="Times New Roman" w:cs="Times New Roman"/>
          <w:sz w:val="28"/>
          <w:szCs w:val="28"/>
          <w:lang w:val="ba-RU"/>
        </w:rPr>
        <w:t>, на котором</w:t>
      </w:r>
      <w:r>
        <w:rPr>
          <w:rFonts w:ascii="Times New Roman" w:hAnsi="Times New Roman" w:cs="Times New Roman"/>
          <w:sz w:val="28"/>
          <w:szCs w:val="28"/>
          <w:lang w:val="ba-RU"/>
        </w:rPr>
        <w:t xml:space="preserve"> расположены основное здание </w:t>
      </w:r>
      <w:r w:rsidRPr="004A6562">
        <w:rPr>
          <w:rFonts w:ascii="Times New Roman" w:hAnsi="Times New Roman" w:cs="Times New Roman"/>
          <w:sz w:val="28"/>
          <w:szCs w:val="28"/>
          <w:lang w:val="ba-RU"/>
        </w:rPr>
        <w:t>S 1114 м</w:t>
      </w:r>
      <w:r w:rsidRPr="004A6562">
        <w:rPr>
          <w:rFonts w:ascii="Times New Roman" w:hAnsi="Times New Roman" w:cs="Times New Roman"/>
          <w:sz w:val="28"/>
          <w:szCs w:val="28"/>
          <w:vertAlign w:val="superscript"/>
          <w:lang w:val="ba-RU"/>
        </w:rPr>
        <w:t>2</w:t>
      </w:r>
      <w:r w:rsidRPr="004A6562">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здание прачечной, склады продуктовых и материальных запасов, гараж и 2 здания для дополнительного образования обучающихся и группы кратковременного пребывания для детей раннего возраста. А также на территории расположены 6 игровых площадок с </w:t>
      </w:r>
      <w:r w:rsidRPr="00A91880">
        <w:rPr>
          <w:rFonts w:ascii="Times New Roman" w:hAnsi="Times New Roman" w:cs="Times New Roman"/>
          <w:sz w:val="28"/>
          <w:szCs w:val="28"/>
          <w:lang w:val="ba-RU"/>
        </w:rPr>
        <w:lastRenderedPageBreak/>
        <w:t>верандами,</w:t>
      </w:r>
      <w:r>
        <w:rPr>
          <w:rFonts w:ascii="Times New Roman" w:hAnsi="Times New Roman" w:cs="Times New Roman"/>
          <w:sz w:val="28"/>
          <w:szCs w:val="28"/>
          <w:lang w:val="ba-RU"/>
        </w:rPr>
        <w:t xml:space="preserve"> </w:t>
      </w:r>
      <w:r w:rsidRPr="00A91880">
        <w:rPr>
          <w:rFonts w:ascii="Times New Roman" w:hAnsi="Times New Roman" w:cs="Times New Roman"/>
          <w:sz w:val="28"/>
          <w:szCs w:val="28"/>
          <w:lang w:val="ba-RU"/>
        </w:rPr>
        <w:t xml:space="preserve"> спортивная площадка S 250 м</w:t>
      </w:r>
      <w:r w:rsidRPr="00D41164">
        <w:rPr>
          <w:rFonts w:ascii="Times New Roman" w:hAnsi="Times New Roman" w:cs="Times New Roman"/>
          <w:sz w:val="28"/>
          <w:szCs w:val="28"/>
          <w:vertAlign w:val="superscript"/>
          <w:lang w:val="ba-RU"/>
        </w:rPr>
        <w:t>2</w:t>
      </w:r>
      <w:r w:rsidRPr="00A91880">
        <w:rPr>
          <w:rFonts w:ascii="Times New Roman" w:hAnsi="Times New Roman" w:cs="Times New Roman"/>
          <w:sz w:val="28"/>
          <w:szCs w:val="28"/>
          <w:lang w:val="ba-RU"/>
        </w:rPr>
        <w:t xml:space="preserve">. Территория полностью озеленена </w:t>
      </w:r>
      <w:r>
        <w:rPr>
          <w:rFonts w:ascii="Times New Roman" w:hAnsi="Times New Roman" w:cs="Times New Roman"/>
          <w:sz w:val="28"/>
          <w:szCs w:val="28"/>
          <w:lang w:val="ba-RU"/>
        </w:rPr>
        <w:t xml:space="preserve">25 </w:t>
      </w:r>
      <w:r w:rsidRPr="00A91880">
        <w:rPr>
          <w:rFonts w:ascii="Times New Roman" w:hAnsi="Times New Roman" w:cs="Times New Roman"/>
          <w:sz w:val="28"/>
          <w:szCs w:val="28"/>
          <w:lang w:val="ba-RU"/>
        </w:rPr>
        <w:t>видами хвойных и лиственных насаждений.</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Для организации учебно-воспитательного процесса</w:t>
      </w:r>
      <w:r>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Учреждени</w:t>
      </w:r>
      <w:r>
        <w:rPr>
          <w:rFonts w:ascii="Times New Roman" w:hAnsi="Times New Roman" w:cs="Times New Roman"/>
          <w:sz w:val="28"/>
          <w:szCs w:val="28"/>
          <w:lang w:val="ba-RU"/>
        </w:rPr>
        <w:t>е</w:t>
      </w:r>
      <w:r w:rsidRPr="00A91880">
        <w:rPr>
          <w:rFonts w:ascii="Times New Roman" w:hAnsi="Times New Roman" w:cs="Times New Roman"/>
          <w:sz w:val="28"/>
          <w:szCs w:val="28"/>
          <w:lang w:val="ba-RU"/>
        </w:rPr>
        <w:t xml:space="preserve"> располагает помещениями, куда входят 6 игровых помещений со спальнями и кабинетами учителей для организацией индивидуальных занятий с детьми. Расчетное количество обучающихся в детских помещениях опре</w:t>
      </w:r>
      <w:r>
        <w:rPr>
          <w:rFonts w:ascii="Times New Roman" w:hAnsi="Times New Roman" w:cs="Times New Roman"/>
          <w:sz w:val="28"/>
          <w:szCs w:val="28"/>
          <w:lang w:val="ba-RU"/>
        </w:rPr>
        <w:t>деляется на основании требований</w:t>
      </w:r>
      <w:r w:rsidRPr="00A91880">
        <w:rPr>
          <w:rFonts w:ascii="Times New Roman" w:hAnsi="Times New Roman" w:cs="Times New Roman"/>
          <w:sz w:val="28"/>
          <w:szCs w:val="28"/>
          <w:lang w:val="ba-RU"/>
        </w:rPr>
        <w:t xml:space="preserve"> санитарно-эпидемиологических правил и нормативов, исходя из расчета площади на 1 ребенка и расстановки мебели</w:t>
      </w:r>
      <w:r>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w:t>
      </w:r>
      <w:r>
        <w:rPr>
          <w:rFonts w:ascii="Times New Roman" w:hAnsi="Times New Roman" w:cs="Times New Roman"/>
          <w:sz w:val="28"/>
          <w:szCs w:val="28"/>
          <w:lang w:val="ba-RU"/>
        </w:rPr>
        <w:t>Ч</w:t>
      </w:r>
      <w:r w:rsidRPr="00A91880">
        <w:rPr>
          <w:rFonts w:ascii="Times New Roman" w:hAnsi="Times New Roman" w:cs="Times New Roman"/>
          <w:sz w:val="28"/>
          <w:szCs w:val="28"/>
          <w:lang w:val="ba-RU"/>
        </w:rPr>
        <w:t>исленность в спальне и группе не должна превышать 7 детей. Имеются оборудован</w:t>
      </w:r>
      <w:r>
        <w:rPr>
          <w:rFonts w:ascii="Times New Roman" w:hAnsi="Times New Roman" w:cs="Times New Roman"/>
          <w:sz w:val="28"/>
          <w:szCs w:val="28"/>
          <w:lang w:val="ba-RU"/>
        </w:rPr>
        <w:t>ные  и эстетично оформленны</w:t>
      </w:r>
      <w:r w:rsidRPr="00A91880">
        <w:rPr>
          <w:rFonts w:ascii="Times New Roman" w:hAnsi="Times New Roman" w:cs="Times New Roman"/>
          <w:sz w:val="28"/>
          <w:szCs w:val="28"/>
          <w:lang w:val="ba-RU"/>
        </w:rPr>
        <w:t>е физкультурный, музыкальный, тренажерные залы, и также кабинет психолога и сенсорного расслабления, которые соответствует санитарным нормам и требованиям.</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Обучающиеся</w:t>
      </w:r>
      <w:r w:rsidRPr="00A91880">
        <w:rPr>
          <w:rFonts w:ascii="Times New Roman" w:hAnsi="Times New Roman" w:cs="Times New Roman"/>
          <w:sz w:val="28"/>
          <w:szCs w:val="28"/>
          <w:lang w:val="ba-RU"/>
        </w:rPr>
        <w:t xml:space="preserve"> обеспечены мягким инвентарем, игровым, спортивным оборудованием, учебными пособиями и канцтоварами.</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В детском саду с</w:t>
      </w:r>
      <w:r>
        <w:rPr>
          <w:rFonts w:ascii="Times New Roman" w:hAnsi="Times New Roman" w:cs="Times New Roman"/>
          <w:sz w:val="28"/>
          <w:szCs w:val="28"/>
          <w:lang w:val="ba-RU"/>
        </w:rPr>
        <w:t>оздана развивающая предметно-</w:t>
      </w:r>
      <w:r w:rsidRPr="00A91880">
        <w:rPr>
          <w:rFonts w:ascii="Times New Roman" w:hAnsi="Times New Roman" w:cs="Times New Roman"/>
          <w:sz w:val="28"/>
          <w:szCs w:val="28"/>
          <w:lang w:val="ba-RU"/>
        </w:rPr>
        <w:t>простран</w:t>
      </w:r>
      <w:r>
        <w:rPr>
          <w:rFonts w:ascii="Times New Roman" w:hAnsi="Times New Roman" w:cs="Times New Roman"/>
          <w:sz w:val="28"/>
          <w:szCs w:val="28"/>
          <w:lang w:val="ba-RU"/>
        </w:rPr>
        <w:t>ств</w:t>
      </w:r>
      <w:r w:rsidRPr="00A91880">
        <w:rPr>
          <w:rFonts w:ascii="Times New Roman" w:hAnsi="Times New Roman" w:cs="Times New Roman"/>
          <w:sz w:val="28"/>
          <w:szCs w:val="28"/>
          <w:lang w:val="ba-RU"/>
        </w:rPr>
        <w:t>енная среда, которая соответствующим требованием, обозначенным в ФГОС ДО: содержательно-насыщенная, вариативная, доступная и безопасная.</w:t>
      </w:r>
    </w:p>
    <w:p w:rsidR="00440A6C" w:rsidRDefault="00440A6C" w:rsidP="00440A6C">
      <w:pPr>
        <w:widowControl/>
        <w:autoSpaceDN/>
        <w:adjustRightInd/>
        <w:spacing w:line="276" w:lineRule="auto"/>
        <w:ind w:firstLine="567"/>
        <w:contextualSpacing/>
        <w:jc w:val="both"/>
      </w:pPr>
      <w:r>
        <w:t xml:space="preserve">Объём выполненных ремонтных работ за </w:t>
      </w:r>
      <w:proofErr w:type="gramStart"/>
      <w:r>
        <w:t>последние</w:t>
      </w:r>
      <w:proofErr w:type="gramEnd"/>
      <w:r>
        <w:t xml:space="preserve"> 3 года:</w:t>
      </w:r>
    </w:p>
    <w:p w:rsidR="00440A6C" w:rsidRDefault="00440A6C" w:rsidP="00440A6C">
      <w:pPr>
        <w:pStyle w:val="a4"/>
        <w:widowControl/>
        <w:tabs>
          <w:tab w:val="left" w:pos="851"/>
        </w:tabs>
        <w:autoSpaceDN/>
        <w:adjustRightInd/>
        <w:spacing w:line="276" w:lineRule="auto"/>
        <w:ind w:left="567"/>
        <w:jc w:val="both"/>
      </w:pPr>
      <w:r>
        <w:t xml:space="preserve">2014-2015г.г. </w:t>
      </w:r>
    </w:p>
    <w:p w:rsidR="00440A6C" w:rsidRDefault="00440A6C" w:rsidP="00440A6C">
      <w:pPr>
        <w:pStyle w:val="a4"/>
        <w:widowControl/>
        <w:tabs>
          <w:tab w:val="left" w:pos="851"/>
        </w:tabs>
        <w:autoSpaceDN/>
        <w:adjustRightInd/>
        <w:spacing w:line="276" w:lineRule="auto"/>
        <w:ind w:left="567"/>
        <w:jc w:val="both"/>
      </w:pPr>
      <w:r>
        <w:tab/>
        <w:t>- капитальный ремонт теплотрассы, ГВС, ХВС.</w:t>
      </w:r>
    </w:p>
    <w:p w:rsidR="00440A6C" w:rsidRDefault="00440A6C" w:rsidP="00440A6C">
      <w:pPr>
        <w:pStyle w:val="a4"/>
        <w:widowControl/>
        <w:tabs>
          <w:tab w:val="left" w:pos="851"/>
        </w:tabs>
        <w:autoSpaceDN/>
        <w:adjustRightInd/>
        <w:spacing w:line="276" w:lineRule="auto"/>
        <w:ind w:left="567"/>
        <w:jc w:val="both"/>
      </w:pPr>
      <w:r>
        <w:tab/>
        <w:t>- капитальный ремонт кровли прачечной, основного корпуса.</w:t>
      </w:r>
    </w:p>
    <w:p w:rsidR="00440A6C" w:rsidRDefault="00440A6C" w:rsidP="00440A6C">
      <w:pPr>
        <w:pStyle w:val="a4"/>
        <w:widowControl/>
        <w:tabs>
          <w:tab w:val="left" w:pos="851"/>
        </w:tabs>
        <w:autoSpaceDN/>
        <w:adjustRightInd/>
        <w:spacing w:line="276" w:lineRule="auto"/>
        <w:ind w:left="567"/>
        <w:jc w:val="both"/>
      </w:pPr>
      <w:r>
        <w:t>2015-2016г.г.</w:t>
      </w:r>
    </w:p>
    <w:p w:rsidR="00440A6C" w:rsidRDefault="00440A6C" w:rsidP="00440A6C">
      <w:pPr>
        <w:pStyle w:val="a4"/>
        <w:widowControl/>
        <w:tabs>
          <w:tab w:val="left" w:pos="851"/>
        </w:tabs>
        <w:autoSpaceDN/>
        <w:adjustRightInd/>
        <w:spacing w:line="276" w:lineRule="auto"/>
        <w:ind w:left="567"/>
        <w:jc w:val="both"/>
      </w:pPr>
      <w:r>
        <w:tab/>
        <w:t>- капитальный ремонт кровли оздоровительного корпуса</w:t>
      </w:r>
    </w:p>
    <w:p w:rsidR="00440A6C" w:rsidRDefault="00440A6C" w:rsidP="00440A6C">
      <w:pPr>
        <w:pStyle w:val="a4"/>
        <w:widowControl/>
        <w:tabs>
          <w:tab w:val="left" w:pos="851"/>
        </w:tabs>
        <w:autoSpaceDN/>
        <w:adjustRightInd/>
        <w:spacing w:line="276" w:lineRule="auto"/>
        <w:ind w:left="567"/>
        <w:jc w:val="both"/>
      </w:pPr>
      <w:r>
        <w:tab/>
        <w:t>- капитальный ремонт фасада зданий прачечной, складов, оздоровительного корпуса.</w:t>
      </w:r>
    </w:p>
    <w:p w:rsidR="00440A6C" w:rsidRDefault="00440A6C" w:rsidP="00440A6C">
      <w:pPr>
        <w:widowControl/>
        <w:tabs>
          <w:tab w:val="left" w:pos="567"/>
        </w:tabs>
        <w:autoSpaceDN/>
        <w:adjustRightInd/>
        <w:spacing w:line="276" w:lineRule="auto"/>
        <w:jc w:val="both"/>
      </w:pPr>
      <w:r>
        <w:tab/>
        <w:t xml:space="preserve">Приобретено по программе «Доступная среда» за </w:t>
      </w:r>
      <w:proofErr w:type="gramStart"/>
      <w:r>
        <w:t>последние</w:t>
      </w:r>
      <w:proofErr w:type="gramEnd"/>
      <w:r>
        <w:t xml:space="preserve"> 3 года:</w:t>
      </w:r>
    </w:p>
    <w:p w:rsidR="00440A6C" w:rsidRDefault="00440A6C" w:rsidP="00440A6C">
      <w:pPr>
        <w:widowControl/>
        <w:tabs>
          <w:tab w:val="left" w:pos="567"/>
        </w:tabs>
        <w:autoSpaceDN/>
        <w:adjustRightInd/>
        <w:spacing w:line="276" w:lineRule="auto"/>
        <w:ind w:firstLine="567"/>
        <w:jc w:val="both"/>
      </w:pPr>
      <w:r>
        <w:t>- ванна с гидромассажем;</w:t>
      </w:r>
    </w:p>
    <w:p w:rsidR="00440A6C" w:rsidRDefault="00440A6C" w:rsidP="00440A6C">
      <w:pPr>
        <w:widowControl/>
        <w:tabs>
          <w:tab w:val="left" w:pos="567"/>
        </w:tabs>
        <w:autoSpaceDN/>
        <w:adjustRightInd/>
        <w:spacing w:line="276" w:lineRule="auto"/>
        <w:ind w:firstLine="567"/>
        <w:jc w:val="both"/>
      </w:pPr>
      <w:r>
        <w:t>- динамический ФМ передатчик с микрофоном (3 комплекта).</w:t>
      </w:r>
    </w:p>
    <w:p w:rsidR="00440A6C" w:rsidRDefault="00440A6C" w:rsidP="00440A6C">
      <w:pPr>
        <w:widowControl/>
        <w:tabs>
          <w:tab w:val="left" w:pos="567"/>
        </w:tabs>
        <w:autoSpaceDN/>
        <w:adjustRightInd/>
        <w:spacing w:line="276" w:lineRule="auto"/>
        <w:ind w:firstLine="567"/>
        <w:jc w:val="both"/>
      </w:pPr>
      <w:r>
        <w:t>Необходимо  в рамках укрепления материально-технической базы Учреждения:</w:t>
      </w:r>
    </w:p>
    <w:p w:rsidR="00440A6C" w:rsidRDefault="00440A6C" w:rsidP="00440A6C">
      <w:pPr>
        <w:widowControl/>
        <w:tabs>
          <w:tab w:val="left" w:pos="567"/>
        </w:tabs>
        <w:autoSpaceDN/>
        <w:adjustRightInd/>
        <w:spacing w:line="276" w:lineRule="auto"/>
        <w:ind w:firstLine="567"/>
        <w:jc w:val="both"/>
      </w:pPr>
      <w:r>
        <w:t>- приобрести звукоусиливающий аппарат коллективного пользования – 6 комплектов;</w:t>
      </w:r>
    </w:p>
    <w:p w:rsidR="00440A6C" w:rsidRDefault="00440A6C" w:rsidP="00440A6C">
      <w:pPr>
        <w:widowControl/>
        <w:tabs>
          <w:tab w:val="left" w:pos="567"/>
        </w:tabs>
        <w:autoSpaceDN/>
        <w:adjustRightInd/>
        <w:spacing w:line="276" w:lineRule="auto"/>
        <w:ind w:firstLine="567"/>
        <w:jc w:val="both"/>
      </w:pPr>
      <w:r>
        <w:t>- физкультурное оборудование;</w:t>
      </w:r>
    </w:p>
    <w:p w:rsidR="00440A6C" w:rsidRDefault="00440A6C" w:rsidP="00440A6C">
      <w:pPr>
        <w:widowControl/>
        <w:tabs>
          <w:tab w:val="left" w:pos="567"/>
        </w:tabs>
        <w:autoSpaceDN/>
        <w:adjustRightInd/>
        <w:spacing w:line="276" w:lineRule="auto"/>
        <w:ind w:firstLine="567"/>
        <w:jc w:val="both"/>
      </w:pPr>
      <w:r>
        <w:t>- заменить игровое оборудование на детских площадках.</w:t>
      </w:r>
    </w:p>
    <w:p w:rsidR="00440A6C" w:rsidRPr="00B2322D" w:rsidRDefault="00440A6C" w:rsidP="00440A6C">
      <w:pPr>
        <w:widowControl/>
        <w:autoSpaceDN/>
        <w:adjustRightInd/>
        <w:spacing w:line="276" w:lineRule="auto"/>
        <w:ind w:firstLine="284"/>
        <w:contextualSpacing/>
        <w:jc w:val="both"/>
      </w:pPr>
      <w:r w:rsidRPr="00B2322D">
        <w:t>Выводы:</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t>необходимо расширить возможности сверхнормативного финансирования, источников внебюджетного финансирования (участие в федеральных и региональных проектах, привлечение средств за счет участия в грантах, рост доходов за счет средств</w:t>
      </w:r>
      <w:r>
        <w:rPr>
          <w:rFonts w:cs="Calibri"/>
        </w:rPr>
        <w:t>,</w:t>
      </w:r>
      <w:r w:rsidRPr="00B2322D">
        <w:rPr>
          <w:rFonts w:cs="Calibri"/>
        </w:rPr>
        <w:t xml:space="preserve"> привлечённых от Благотворительных фондов);</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lastRenderedPageBreak/>
        <w:t xml:space="preserve">вести целенаправленную работу по развитию материально-технической базы Учреждения для обеспечения введения ФГОС </w:t>
      </w:r>
      <w:r>
        <w:rPr>
          <w:rFonts w:cs="Calibri"/>
        </w:rPr>
        <w:t>ДО</w:t>
      </w:r>
      <w:r w:rsidRPr="00B2322D">
        <w:rPr>
          <w:rFonts w:cs="Calibri"/>
        </w:rPr>
        <w:t xml:space="preserve"> </w:t>
      </w:r>
      <w:proofErr w:type="gramStart"/>
      <w:r w:rsidRPr="00B2322D">
        <w:rPr>
          <w:rFonts w:cs="Calibri"/>
        </w:rPr>
        <w:t>обучающихся</w:t>
      </w:r>
      <w:proofErr w:type="gramEnd"/>
      <w:r w:rsidRPr="00B2322D">
        <w:rPr>
          <w:rFonts w:cs="Calibri"/>
        </w:rPr>
        <w:t xml:space="preserve"> с ОВЗ; </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t xml:space="preserve">продолжить работу по созданию безбарьерной среды в Учреждении  в рамках реализации государственной программы «Доступная среда» на 2011-2020 гг. </w:t>
      </w:r>
    </w:p>
    <w:p w:rsidR="00440A6C" w:rsidRDefault="00440A6C" w:rsidP="00440A6C">
      <w:pPr>
        <w:widowControl/>
        <w:autoSpaceDE w:val="0"/>
        <w:autoSpaceDN/>
        <w:adjustRightInd/>
        <w:ind w:firstLine="567"/>
        <w:jc w:val="both"/>
        <w:outlineLvl w:val="1"/>
      </w:pPr>
    </w:p>
    <w:p w:rsidR="00440A6C" w:rsidRPr="00B2322D" w:rsidRDefault="00440A6C" w:rsidP="00440A6C">
      <w:pPr>
        <w:widowControl/>
        <w:autoSpaceDN/>
        <w:adjustRightInd/>
        <w:ind w:left="284"/>
        <w:jc w:val="center"/>
      </w:pPr>
      <w:r w:rsidRPr="00B2322D">
        <w:t>Персонал Учреждения</w:t>
      </w:r>
    </w:p>
    <w:p w:rsidR="00440A6C" w:rsidRPr="00B2322D" w:rsidRDefault="00440A6C" w:rsidP="00440A6C">
      <w:pPr>
        <w:widowControl/>
        <w:autoSpaceDN/>
        <w:adjustRightInd/>
        <w:ind w:left="284"/>
        <w:jc w:val="center"/>
      </w:pPr>
    </w:p>
    <w:p w:rsidR="00440A6C" w:rsidRPr="00B2322D" w:rsidRDefault="00440A6C" w:rsidP="00440A6C">
      <w:pPr>
        <w:widowControl/>
        <w:autoSpaceDN/>
        <w:adjustRightInd/>
        <w:spacing w:line="276" w:lineRule="auto"/>
        <w:ind w:firstLine="709"/>
        <w:contextualSpacing/>
        <w:jc w:val="both"/>
      </w:pPr>
      <w:r w:rsidRPr="00B2322D">
        <w:t>Персонал Учреждения является важным ресурсом, которым нужно умело управлять. Коллектив работников Учреждения составляет 64 человека, из которых:</w:t>
      </w:r>
    </w:p>
    <w:p w:rsidR="00440A6C" w:rsidRPr="00B2322D" w:rsidRDefault="00440A6C" w:rsidP="00440A6C">
      <w:pPr>
        <w:widowControl/>
        <w:autoSpaceDN/>
        <w:adjustRightInd/>
        <w:spacing w:line="276" w:lineRule="auto"/>
        <w:ind w:firstLine="709"/>
        <w:contextualSpacing/>
        <w:jc w:val="both"/>
      </w:pPr>
      <w:r w:rsidRPr="00B2322D">
        <w:t xml:space="preserve">4 человека – административный  персонал, </w:t>
      </w:r>
    </w:p>
    <w:p w:rsidR="00440A6C" w:rsidRPr="00B2322D" w:rsidRDefault="00440A6C" w:rsidP="00440A6C">
      <w:pPr>
        <w:widowControl/>
        <w:autoSpaceDN/>
        <w:adjustRightInd/>
        <w:spacing w:line="276" w:lineRule="auto"/>
        <w:ind w:firstLine="709"/>
        <w:contextualSpacing/>
        <w:jc w:val="both"/>
      </w:pPr>
      <w:proofErr w:type="gramStart"/>
      <w:r w:rsidRPr="00B2322D">
        <w:t xml:space="preserve">25  человек - педагогический персонал, из них  учителя-дефектологи, </w:t>
      </w:r>
      <w:r>
        <w:t>(</w:t>
      </w:r>
      <w:r w:rsidRPr="00B2322D">
        <w:t>сурдопедагоги</w:t>
      </w:r>
      <w:r>
        <w:t>)</w:t>
      </w:r>
      <w:r w:rsidRPr="00B2322D">
        <w:t xml:space="preserve"> – </w:t>
      </w:r>
      <w:r>
        <w:t>6</w:t>
      </w:r>
      <w:r w:rsidRPr="00B2322D">
        <w:t xml:space="preserve"> человек, </w:t>
      </w:r>
      <w:r>
        <w:t xml:space="preserve"> </w:t>
      </w:r>
      <w:r w:rsidRPr="00B2322D">
        <w:t xml:space="preserve"> воспитатели  - 1</w:t>
      </w:r>
      <w:r>
        <w:t>5</w:t>
      </w:r>
      <w:r w:rsidRPr="00B2322D">
        <w:t xml:space="preserve"> человек,</w:t>
      </w:r>
      <w:r>
        <w:t xml:space="preserve"> педагог-психолог – 1 человек, 1</w:t>
      </w:r>
      <w:r w:rsidRPr="00B2322D">
        <w:t xml:space="preserve"> музыкальны</w:t>
      </w:r>
      <w:r>
        <w:t>й</w:t>
      </w:r>
      <w:r w:rsidRPr="00B2322D">
        <w:t xml:space="preserve">  руководител</w:t>
      </w:r>
      <w:r>
        <w:t>ь</w:t>
      </w:r>
      <w:r w:rsidRPr="00B2322D">
        <w:t xml:space="preserve"> и педагог дополнительного образования – 1 человек. </w:t>
      </w:r>
      <w:proofErr w:type="gramEnd"/>
    </w:p>
    <w:p w:rsidR="00440A6C" w:rsidRPr="00B2322D" w:rsidRDefault="00440A6C" w:rsidP="00440A6C">
      <w:pPr>
        <w:widowControl/>
        <w:autoSpaceDN/>
        <w:adjustRightInd/>
        <w:spacing w:line="276" w:lineRule="auto"/>
        <w:ind w:firstLine="709"/>
        <w:contextualSpacing/>
        <w:jc w:val="both"/>
      </w:pPr>
      <w:r w:rsidRPr="00B2322D">
        <w:t xml:space="preserve"> </w:t>
      </w:r>
      <w:proofErr w:type="gramStart"/>
      <w:r w:rsidRPr="00B2322D">
        <w:t>35 человек - вспомогательный  персонал (младшие воспитатели,  медицинские работники, специалист по кадрам, работники бухгалтерии, водитель, кладовщик, рабочий по комплексному обслуживанию зданий, повара, подсобный рабочий, кладовщик, кастелянша, машинист по стирке белья, уборщик производстве</w:t>
      </w:r>
      <w:r>
        <w:t>нных и служебных помещений</w:t>
      </w:r>
      <w:r w:rsidRPr="00B2322D">
        <w:t>)</w:t>
      </w:r>
      <w:proofErr w:type="gramEnd"/>
    </w:p>
    <w:p w:rsidR="00440A6C" w:rsidRPr="00B2322D" w:rsidRDefault="00440A6C" w:rsidP="00440A6C">
      <w:pPr>
        <w:widowControl/>
        <w:autoSpaceDN/>
        <w:adjustRightInd/>
        <w:spacing w:line="276" w:lineRule="auto"/>
        <w:ind w:firstLine="709"/>
        <w:contextualSpacing/>
        <w:jc w:val="both"/>
      </w:pPr>
      <w:r w:rsidRPr="00B2322D">
        <w:t xml:space="preserve">Одним из основных условий получения положительного результата работы Учреждения является обеспеченность педагогическими кадрами и высокая профессиональная компетентность педагогических работников. </w:t>
      </w:r>
    </w:p>
    <w:p w:rsidR="00440A6C" w:rsidRPr="00B2322D" w:rsidRDefault="00440A6C" w:rsidP="00440A6C">
      <w:pPr>
        <w:widowControl/>
        <w:autoSpaceDN/>
        <w:adjustRightInd/>
        <w:spacing w:line="276" w:lineRule="auto"/>
        <w:ind w:firstLine="708"/>
        <w:jc w:val="both"/>
      </w:pPr>
      <w:r w:rsidRPr="00B2322D">
        <w:t>Из 25 педагогов (заведующий, заместитель заведующего по УВР по учебно-воспитательной работе,  педагоги-дефектологи, педагог-психолог, педагог дополнительного образо</w:t>
      </w:r>
      <w:r>
        <w:t>вания, воспитатели и музыкальный руководитель</w:t>
      </w:r>
      <w:r w:rsidRPr="00B2322D">
        <w:t xml:space="preserve">): </w:t>
      </w:r>
    </w:p>
    <w:p w:rsidR="00440A6C" w:rsidRPr="00B2322D" w:rsidRDefault="00440A6C" w:rsidP="00440A6C">
      <w:pPr>
        <w:widowControl/>
        <w:autoSpaceDN/>
        <w:adjustRightInd/>
        <w:spacing w:line="276" w:lineRule="auto"/>
        <w:ind w:firstLine="708"/>
        <w:jc w:val="both"/>
      </w:pPr>
      <w:r w:rsidRPr="00B2322D">
        <w:rPr>
          <w:rFonts w:ascii="Calibri" w:hAnsi="Calibri"/>
        </w:rPr>
        <w:t xml:space="preserve"> </w:t>
      </w:r>
      <w:r w:rsidRPr="00B2322D">
        <w:t xml:space="preserve">с высшим образованием - 15 человек, неполным высшим – 2 человека,  средне-специальным образованием – 8 человек;  имеющих высшую квалификационную категорию – 12 человек;  </w:t>
      </w:r>
      <w:r w:rsidRPr="00B2322D">
        <w:rPr>
          <w:lang w:val="en-US"/>
        </w:rPr>
        <w:t>I</w:t>
      </w:r>
      <w:r w:rsidRPr="00B2322D">
        <w:t xml:space="preserve"> квалифика</w:t>
      </w:r>
      <w:r>
        <w:t>ционную категорию – 2 человека.</w:t>
      </w:r>
    </w:p>
    <w:p w:rsidR="00440A6C" w:rsidRPr="00B2322D" w:rsidRDefault="00440A6C" w:rsidP="00440A6C">
      <w:pPr>
        <w:widowControl/>
        <w:autoSpaceDN/>
        <w:adjustRightInd/>
        <w:spacing w:line="276" w:lineRule="auto"/>
        <w:ind w:firstLine="708"/>
        <w:jc w:val="both"/>
      </w:pPr>
      <w:proofErr w:type="gramStart"/>
      <w:r>
        <w:rPr>
          <w:u w:val="single"/>
        </w:rPr>
        <w:t>И</w:t>
      </w:r>
      <w:r w:rsidRPr="00B2322D">
        <w:rPr>
          <w:u w:val="single"/>
        </w:rPr>
        <w:t>меющих</w:t>
      </w:r>
      <w:proofErr w:type="gramEnd"/>
      <w:r w:rsidRPr="00B2322D">
        <w:rPr>
          <w:u w:val="single"/>
        </w:rPr>
        <w:t xml:space="preserve"> награды:</w:t>
      </w:r>
      <w:r w:rsidRPr="00B2322D">
        <w:t xml:space="preserve">  «Почетная грамота Министерства образования  и науки Российской Федерации» - 1 человек, «Почетная грамота Республики Башкортостан» – 1 человек,  «Отличник образования РБ» - 5 человек,  «Почетная грамота Министерства образования РБ» - 5 человек,  «Почетная грамота ГУНО» - 7 человек, «Почетная грамота ГО» - 2 человека.</w:t>
      </w:r>
    </w:p>
    <w:p w:rsidR="00440A6C" w:rsidRPr="00B2322D" w:rsidRDefault="00440A6C" w:rsidP="00440A6C">
      <w:pPr>
        <w:widowControl/>
        <w:autoSpaceDN/>
        <w:adjustRightInd/>
        <w:spacing w:line="276" w:lineRule="auto"/>
        <w:ind w:firstLine="709"/>
        <w:contextualSpacing/>
        <w:jc w:val="both"/>
      </w:pPr>
      <w:r w:rsidRPr="00B2322D">
        <w:t>Коллектив работоспособны</w:t>
      </w:r>
      <w:r w:rsidR="00896482">
        <w:t>й, преимущественно женский (80,</w:t>
      </w:r>
      <w:r w:rsidRPr="00B2322D">
        <w:t xml:space="preserve">2 %). Большинство педагогов работают в Учреждении много лет, 5 молодых специалистов, принятых в 2015-2016 учебном году  на работу, получают </w:t>
      </w:r>
      <w:r w:rsidRPr="00B2322D">
        <w:lastRenderedPageBreak/>
        <w:t xml:space="preserve">специальное  дефектологическое (сурдопедагогика, коррекционная педагогика) образование в высших учебных заведениях РБ. </w:t>
      </w:r>
    </w:p>
    <w:p w:rsidR="00440A6C" w:rsidRPr="00B2322D" w:rsidRDefault="00440A6C" w:rsidP="00440A6C">
      <w:pPr>
        <w:widowControl/>
        <w:autoSpaceDE w:val="0"/>
        <w:spacing w:line="276" w:lineRule="auto"/>
        <w:ind w:firstLine="708"/>
        <w:jc w:val="both"/>
      </w:pPr>
      <w:r>
        <w:rPr>
          <w:rFonts w:eastAsia="Calibri"/>
        </w:rPr>
        <w:t>Учителя-дефектологи и</w:t>
      </w:r>
      <w:r w:rsidRPr="00B2322D">
        <w:rPr>
          <w:rFonts w:eastAsia="Calibri"/>
        </w:rPr>
        <w:t xml:space="preserve"> воспитатели ежегодно повышают свою квалификацию, используют современные образовательные, коррекционные и информационные технологии в работе</w:t>
      </w:r>
      <w:r>
        <w:rPr>
          <w:rFonts w:eastAsia="Calibri"/>
        </w:rPr>
        <w:t>,</w:t>
      </w:r>
      <w:r w:rsidRPr="00B2322D">
        <w:rPr>
          <w:rFonts w:eastAsia="Calibri"/>
        </w:rPr>
        <w:t xml:space="preserve"> присутствует устойчивая тенденция профессионального роста педагогических кадров.</w:t>
      </w:r>
    </w:p>
    <w:p w:rsidR="00440A6C" w:rsidRPr="00B2322D" w:rsidRDefault="00440A6C" w:rsidP="00440A6C">
      <w:pPr>
        <w:widowControl/>
        <w:autoSpaceDN/>
        <w:adjustRightInd/>
        <w:spacing w:line="276" w:lineRule="auto"/>
        <w:ind w:firstLine="709"/>
        <w:contextualSpacing/>
        <w:jc w:val="both"/>
      </w:pPr>
      <w:r w:rsidRPr="00B2322D">
        <w:t xml:space="preserve">Средний возраст педагогов – 45,7 лет. Это люди с устоявшимися взглядами на образовательный процесс, которые  используют испытанные методики преподавания, что ежегодно позволяет добиваться стабильных результатов по успеваемости и качеству образования. </w:t>
      </w:r>
      <w:r>
        <w:t>Вместе с тем, это создает ряд проблем, касающихся изменения образовательных стандартов и подходов к образованию в целом. В то же время нельзя сказать, что педагогический коллектив Учреждения не готов к изменениям. Речь идет о необходимости дополнительной разъяснительной работы по обоснованию инноваций в образовательном процессе. В перспективе необходимо учитывать, что неизбежны перемены и изменения кадрового состава.</w:t>
      </w:r>
    </w:p>
    <w:p w:rsidR="00440A6C" w:rsidRPr="00B2322D" w:rsidRDefault="00440A6C" w:rsidP="00440A6C">
      <w:pPr>
        <w:widowControl/>
        <w:autoSpaceDN/>
        <w:adjustRightInd/>
        <w:ind w:firstLine="709"/>
        <w:contextualSpacing/>
        <w:jc w:val="both"/>
      </w:pPr>
    </w:p>
    <w:p w:rsidR="00440A6C" w:rsidRPr="00B2322D" w:rsidRDefault="00440A6C" w:rsidP="00440A6C">
      <w:pPr>
        <w:widowControl/>
        <w:autoSpaceDN/>
        <w:adjustRightInd/>
        <w:ind w:firstLine="284"/>
        <w:contextualSpacing/>
        <w:jc w:val="center"/>
      </w:pPr>
      <w:r w:rsidRPr="00B2322D">
        <w:rPr>
          <w:lang w:val="en-US"/>
        </w:rPr>
        <w:t>SWOT</w:t>
      </w:r>
      <w:r w:rsidRPr="00B2322D">
        <w:t xml:space="preserve"> – </w:t>
      </w:r>
      <w:r>
        <w:t>анализ педагогического коллектива</w:t>
      </w:r>
    </w:p>
    <w:p w:rsidR="00440A6C" w:rsidRPr="00B2322D" w:rsidRDefault="00440A6C" w:rsidP="00440A6C">
      <w:pPr>
        <w:widowControl/>
        <w:autoSpaceDN/>
        <w:adjustRightInd/>
        <w:ind w:firstLine="284"/>
        <w:contextualSpacing/>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440A6C" w:rsidRPr="00B2322D" w:rsidTr="008E7D8B">
        <w:tc>
          <w:tcPr>
            <w:tcW w:w="4715" w:type="dxa"/>
            <w:tcBorders>
              <w:top w:val="single" w:sz="4" w:space="0" w:color="auto"/>
            </w:tcBorders>
          </w:tcPr>
          <w:p w:rsidR="00440A6C" w:rsidRPr="00B2322D" w:rsidRDefault="00440A6C" w:rsidP="008E7D8B">
            <w:pPr>
              <w:widowControl/>
              <w:autoSpaceDE w:val="0"/>
              <w:jc w:val="center"/>
              <w:rPr>
                <w:rFonts w:eastAsia="Calibri"/>
                <w:b/>
                <w:bCs/>
              </w:rPr>
            </w:pPr>
            <w:r w:rsidRPr="00B2322D">
              <w:rPr>
                <w:rFonts w:eastAsia="Calibri"/>
              </w:rPr>
              <w:t>Сильн</w:t>
            </w:r>
            <w:r>
              <w:rPr>
                <w:rFonts w:eastAsia="Calibri"/>
              </w:rPr>
              <w:t>ые</w:t>
            </w:r>
            <w:r w:rsidRPr="00B2322D">
              <w:rPr>
                <w:rFonts w:eastAsia="Calibri"/>
              </w:rPr>
              <w:t xml:space="preserve"> сторон</w:t>
            </w:r>
            <w:r>
              <w:rPr>
                <w:rFonts w:eastAsia="Calibri"/>
              </w:rPr>
              <w:t>ы</w:t>
            </w:r>
          </w:p>
        </w:tc>
        <w:tc>
          <w:tcPr>
            <w:tcW w:w="4715" w:type="dxa"/>
            <w:tcBorders>
              <w:top w:val="single" w:sz="4" w:space="0" w:color="auto"/>
            </w:tcBorders>
          </w:tcPr>
          <w:p w:rsidR="00440A6C" w:rsidRPr="00B2322D" w:rsidRDefault="00440A6C" w:rsidP="008E7D8B">
            <w:pPr>
              <w:widowControl/>
              <w:autoSpaceDE w:val="0"/>
              <w:jc w:val="center"/>
              <w:rPr>
                <w:rFonts w:eastAsia="Calibri"/>
                <w:b/>
                <w:bCs/>
              </w:rPr>
            </w:pPr>
            <w:r>
              <w:rPr>
                <w:rFonts w:eastAsia="Calibri"/>
              </w:rPr>
              <w:t>Возможности</w:t>
            </w:r>
          </w:p>
        </w:tc>
      </w:tr>
      <w:tr w:rsidR="00440A6C" w:rsidRPr="00B2322D" w:rsidTr="008E7D8B">
        <w:tc>
          <w:tcPr>
            <w:tcW w:w="4715" w:type="dxa"/>
          </w:tcPr>
          <w:p w:rsidR="00440A6C" w:rsidRDefault="00440A6C" w:rsidP="008E7D8B">
            <w:pPr>
              <w:widowControl/>
              <w:autoSpaceDE w:val="0"/>
              <w:jc w:val="both"/>
              <w:rPr>
                <w:rFonts w:eastAsia="Calibri"/>
              </w:rPr>
            </w:pPr>
            <w:r>
              <w:rPr>
                <w:rFonts w:eastAsia="Calibri"/>
              </w:rPr>
              <w:t>Стабильность.</w:t>
            </w:r>
          </w:p>
          <w:p w:rsidR="00440A6C" w:rsidRDefault="00440A6C" w:rsidP="008E7D8B">
            <w:pPr>
              <w:widowControl/>
              <w:autoSpaceDE w:val="0"/>
              <w:jc w:val="both"/>
              <w:rPr>
                <w:rFonts w:eastAsia="Calibri"/>
              </w:rPr>
            </w:pPr>
            <w:r>
              <w:rPr>
                <w:rFonts w:eastAsia="Calibri"/>
              </w:rPr>
              <w:t>Высокая квалификация педагогов.</w:t>
            </w:r>
          </w:p>
          <w:p w:rsidR="00440A6C" w:rsidRPr="00B2322D" w:rsidRDefault="00440A6C" w:rsidP="008E7D8B">
            <w:pPr>
              <w:widowControl/>
              <w:autoSpaceDE w:val="0"/>
              <w:jc w:val="both"/>
              <w:rPr>
                <w:rFonts w:eastAsia="Calibri"/>
              </w:rPr>
            </w:pPr>
            <w:r>
              <w:rPr>
                <w:rFonts w:eastAsia="Calibri"/>
              </w:rPr>
              <w:t>Большой педагогический опыт.</w:t>
            </w:r>
          </w:p>
        </w:tc>
        <w:tc>
          <w:tcPr>
            <w:tcW w:w="4715" w:type="dxa"/>
          </w:tcPr>
          <w:p w:rsidR="00440A6C" w:rsidRDefault="00440A6C" w:rsidP="008E7D8B">
            <w:pPr>
              <w:widowControl/>
              <w:autoSpaceDE w:val="0"/>
              <w:jc w:val="both"/>
              <w:rPr>
                <w:rFonts w:eastAsia="Calibri"/>
              </w:rPr>
            </w:pPr>
            <w:r>
              <w:rPr>
                <w:rFonts w:eastAsia="Calibri"/>
              </w:rPr>
              <w:t xml:space="preserve">Хорошие показатели успеваемости, возможность работы с любым контингентом </w:t>
            </w:r>
            <w:proofErr w:type="gramStart"/>
            <w:r>
              <w:rPr>
                <w:rFonts w:eastAsia="Calibri"/>
              </w:rPr>
              <w:t>обучающихся</w:t>
            </w:r>
            <w:proofErr w:type="gramEnd"/>
            <w:r>
              <w:rPr>
                <w:rFonts w:eastAsia="Calibri"/>
              </w:rPr>
              <w:t>.</w:t>
            </w:r>
          </w:p>
          <w:p w:rsidR="00440A6C" w:rsidRPr="00B2322D" w:rsidRDefault="00440A6C" w:rsidP="008E7D8B">
            <w:pPr>
              <w:widowControl/>
              <w:autoSpaceDE w:val="0"/>
              <w:jc w:val="both"/>
              <w:rPr>
                <w:rFonts w:eastAsia="Calibri"/>
              </w:rPr>
            </w:pPr>
            <w:r>
              <w:rPr>
                <w:rFonts w:eastAsia="Calibri"/>
              </w:rPr>
              <w:t>Влияние на ближайшую социальную среду Учреждения.</w:t>
            </w:r>
          </w:p>
        </w:tc>
      </w:tr>
      <w:tr w:rsidR="00440A6C" w:rsidRPr="00B2322D" w:rsidTr="008E7D8B">
        <w:tc>
          <w:tcPr>
            <w:tcW w:w="4715" w:type="dxa"/>
          </w:tcPr>
          <w:p w:rsidR="00440A6C" w:rsidRPr="00B2322D" w:rsidRDefault="00440A6C" w:rsidP="008E7D8B">
            <w:pPr>
              <w:widowControl/>
              <w:autoSpaceDE w:val="0"/>
              <w:jc w:val="center"/>
              <w:rPr>
                <w:rFonts w:eastAsia="Calibri"/>
                <w:b/>
                <w:bCs/>
              </w:rPr>
            </w:pPr>
            <w:r>
              <w:rPr>
                <w:rFonts w:eastAsia="Calibri"/>
              </w:rPr>
              <w:t>Слабые стороны</w:t>
            </w:r>
          </w:p>
        </w:tc>
        <w:tc>
          <w:tcPr>
            <w:tcW w:w="4715" w:type="dxa"/>
          </w:tcPr>
          <w:p w:rsidR="00440A6C" w:rsidRPr="00B2322D" w:rsidRDefault="00440A6C" w:rsidP="008E7D8B">
            <w:pPr>
              <w:widowControl/>
              <w:autoSpaceDE w:val="0"/>
              <w:jc w:val="center"/>
              <w:rPr>
                <w:rFonts w:eastAsia="Calibri"/>
                <w:b/>
                <w:bCs/>
              </w:rPr>
            </w:pPr>
            <w:r>
              <w:rPr>
                <w:rFonts w:eastAsia="Calibri"/>
              </w:rPr>
              <w:t>Угрозы</w:t>
            </w:r>
          </w:p>
        </w:tc>
      </w:tr>
      <w:tr w:rsidR="00440A6C" w:rsidRPr="00B2322D" w:rsidTr="008E7D8B">
        <w:tc>
          <w:tcPr>
            <w:tcW w:w="4715" w:type="dxa"/>
          </w:tcPr>
          <w:p w:rsidR="00440A6C" w:rsidRPr="00B2322D" w:rsidRDefault="00440A6C" w:rsidP="008E7D8B">
            <w:pPr>
              <w:widowControl/>
              <w:autoSpaceDE w:val="0"/>
              <w:rPr>
                <w:rFonts w:eastAsia="Calibri"/>
              </w:rPr>
            </w:pPr>
            <w:r>
              <w:rPr>
                <w:rFonts w:eastAsia="Calibri"/>
              </w:rPr>
              <w:t>Средний возраст педагогов 45 лет</w:t>
            </w:r>
          </w:p>
        </w:tc>
        <w:tc>
          <w:tcPr>
            <w:tcW w:w="4715" w:type="dxa"/>
          </w:tcPr>
          <w:p w:rsidR="00440A6C" w:rsidRPr="00995228" w:rsidRDefault="00440A6C" w:rsidP="008E7D8B">
            <w:pPr>
              <w:widowControl/>
              <w:autoSpaceDE w:val="0"/>
              <w:rPr>
                <w:rFonts w:eastAsia="Calibri"/>
                <w:bCs/>
              </w:rPr>
            </w:pPr>
            <w:r w:rsidRPr="00995228">
              <w:rPr>
                <w:rFonts w:eastAsia="Calibri"/>
                <w:bCs/>
              </w:rPr>
              <w:t>Недостаточно высокая заработная плата педагогов</w:t>
            </w:r>
          </w:p>
        </w:tc>
      </w:tr>
    </w:tbl>
    <w:p w:rsidR="00440A6C" w:rsidRDefault="00440A6C" w:rsidP="00440A6C">
      <w:pPr>
        <w:widowControl/>
        <w:autoSpaceDN/>
        <w:adjustRightInd/>
        <w:spacing w:after="200"/>
        <w:contextualSpacing/>
        <w:jc w:val="both"/>
      </w:pPr>
    </w:p>
    <w:p w:rsidR="00440A6C" w:rsidRPr="000C437E" w:rsidRDefault="00440A6C" w:rsidP="00440A6C">
      <w:pPr>
        <w:widowControl/>
        <w:autoSpaceDN/>
        <w:adjustRightInd/>
        <w:spacing w:after="200" w:line="276" w:lineRule="auto"/>
        <w:contextualSpacing/>
        <w:jc w:val="both"/>
        <w:rPr>
          <w:u w:val="single"/>
        </w:rPr>
      </w:pPr>
      <w:r w:rsidRPr="000C437E">
        <w:rPr>
          <w:u w:val="single"/>
        </w:rPr>
        <w:t>Выводы:</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специфика педагогического коллектива позволяет планировать и реализовывать инновационные изменения в Учреждении;</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однако для их внедрения необходимо вести продуманную разъяснительную работу среди педагогов;</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 xml:space="preserve">большее внимание следует уделять повышению квалификации педагогических кадров, обновлению педагогического коллектива; </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следует уделить внимание формированию положительного имиджа Учреждения, позитивного восприятия образовательной услуги.</w:t>
      </w: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440A6C" w:rsidRDefault="00EE42B0" w:rsidP="00EE42B0">
      <w:pPr>
        <w:pStyle w:val="a3"/>
        <w:tabs>
          <w:tab w:val="left" w:pos="567"/>
        </w:tabs>
        <w:jc w:val="center"/>
        <w:rPr>
          <w:rFonts w:ascii="Times New Roman" w:hAnsi="Times New Roman" w:cs="Times New Roman"/>
          <w:sz w:val="28"/>
          <w:szCs w:val="28"/>
          <w:lang w:val="ba-RU"/>
        </w:rPr>
      </w:pPr>
      <w:r w:rsidRPr="00EE42B0">
        <w:rPr>
          <w:rFonts w:ascii="Times New Roman" w:hAnsi="Times New Roman" w:cs="Times New Roman"/>
          <w:sz w:val="28"/>
          <w:szCs w:val="28"/>
          <w:lang w:val="ba-RU"/>
        </w:rPr>
        <w:lastRenderedPageBreak/>
        <w:t xml:space="preserve">SWOT- АНАЛИЗ </w:t>
      </w:r>
      <w:r w:rsidR="00440A6C" w:rsidRPr="00CB2477">
        <w:rPr>
          <w:rFonts w:ascii="Times New Roman" w:hAnsi="Times New Roman" w:cs="Times New Roman"/>
          <w:sz w:val="28"/>
          <w:szCs w:val="28"/>
          <w:lang w:val="ba-RU"/>
        </w:rPr>
        <w:t xml:space="preserve">внутренних факторов развития </w:t>
      </w:r>
      <w:r w:rsidR="00440A6C">
        <w:rPr>
          <w:rFonts w:ascii="Times New Roman" w:hAnsi="Times New Roman" w:cs="Times New Roman"/>
          <w:sz w:val="28"/>
          <w:szCs w:val="28"/>
          <w:lang w:val="ba-RU"/>
        </w:rPr>
        <w:t>Учреждения.</w:t>
      </w:r>
    </w:p>
    <w:p w:rsidR="00440A6C" w:rsidRDefault="00440A6C" w:rsidP="00EE42B0">
      <w:pPr>
        <w:pStyle w:val="a3"/>
        <w:tabs>
          <w:tab w:val="left" w:pos="567"/>
        </w:tabs>
        <w:ind w:left="1446"/>
        <w:rPr>
          <w:rFonts w:ascii="Times New Roman" w:hAnsi="Times New Roman" w:cs="Times New Roman"/>
          <w:sz w:val="28"/>
          <w:szCs w:val="28"/>
          <w:lang w:val="ba-RU"/>
        </w:rPr>
      </w:pPr>
    </w:p>
    <w:tbl>
      <w:tblPr>
        <w:tblStyle w:val="a5"/>
        <w:tblW w:w="0" w:type="auto"/>
        <w:tblInd w:w="-176" w:type="dxa"/>
        <w:tblLayout w:type="fixed"/>
        <w:tblLook w:val="04A0" w:firstRow="1" w:lastRow="0" w:firstColumn="1" w:lastColumn="0" w:noHBand="0" w:noVBand="1"/>
      </w:tblPr>
      <w:tblGrid>
        <w:gridCol w:w="2694"/>
        <w:gridCol w:w="2693"/>
        <w:gridCol w:w="2340"/>
        <w:gridCol w:w="2293"/>
      </w:tblGrid>
      <w:tr w:rsidR="00440A6C" w:rsidRPr="00C657CE" w:rsidTr="008E7D8B">
        <w:tc>
          <w:tcPr>
            <w:tcW w:w="5387" w:type="dxa"/>
            <w:gridSpan w:val="2"/>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Оценка актуального состояния внутреннего потенциала Учреждения</w:t>
            </w:r>
          </w:p>
        </w:tc>
        <w:tc>
          <w:tcPr>
            <w:tcW w:w="4633" w:type="dxa"/>
            <w:gridSpan w:val="2"/>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Оценка перспектив развития Учреждения исходя из внешнего окружения</w:t>
            </w:r>
          </w:p>
        </w:tc>
      </w:tr>
      <w:tr w:rsidR="00440A6C" w:rsidRPr="00C657CE" w:rsidTr="008E7D8B">
        <w:tc>
          <w:tcPr>
            <w:tcW w:w="2694"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Сильная сторона</w:t>
            </w:r>
          </w:p>
        </w:tc>
        <w:tc>
          <w:tcPr>
            <w:tcW w:w="2693"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Слабая сторона</w:t>
            </w:r>
          </w:p>
        </w:tc>
        <w:tc>
          <w:tcPr>
            <w:tcW w:w="2340"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Благоприятные возможности</w:t>
            </w:r>
          </w:p>
        </w:tc>
        <w:tc>
          <w:tcPr>
            <w:tcW w:w="2293"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Риски</w:t>
            </w:r>
          </w:p>
        </w:tc>
      </w:tr>
      <w:tr w:rsidR="00440A6C" w:rsidRPr="00C657CE" w:rsidTr="008E7D8B">
        <w:tc>
          <w:tcPr>
            <w:tcW w:w="2694" w:type="dxa"/>
          </w:tcPr>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сильной стороной Учреждения является сложившаяся система коррекционно-развивающей деятельности. Эта система представлена адаптированной основной образовательной программой, высококвалифицированными педагогическими кадрами, предметно-развивающей средой и эффективной работой с родителями. Подтверждением этому является растущая очередь родителей, желающих отдать своих детей в </w:t>
            </w:r>
            <w:r>
              <w:rPr>
                <w:rFonts w:ascii="Times New Roman" w:hAnsi="Times New Roman" w:cs="Times New Roman"/>
                <w:sz w:val="24"/>
                <w:szCs w:val="24"/>
                <w:lang w:val="ba-RU"/>
              </w:rPr>
              <w:t>Учреждение</w:t>
            </w:r>
            <w:r w:rsidRPr="00C657CE">
              <w:rPr>
                <w:rFonts w:ascii="Times New Roman" w:hAnsi="Times New Roman" w:cs="Times New Roman"/>
                <w:sz w:val="24"/>
                <w:szCs w:val="24"/>
                <w:lang w:val="ba-RU"/>
              </w:rPr>
              <w:t xml:space="preserve">; </w:t>
            </w:r>
          </w:p>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имеющийся опыт профессиональной деятельности коллектива ДОУ в организации образовательной, коррекционной работы с детьми с нарушениями слуха, знание особенностей и потребностей их развития, социализации;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наличие предыдущего опыта работы в контексте реализации ФГ</w:t>
            </w:r>
            <w:r>
              <w:rPr>
                <w:rFonts w:ascii="Times New Roman" w:hAnsi="Times New Roman" w:cs="Times New Roman"/>
                <w:sz w:val="24"/>
                <w:szCs w:val="24"/>
                <w:lang w:val="ba-RU"/>
              </w:rPr>
              <w:t>Т, разработки</w:t>
            </w:r>
            <w:r w:rsidRPr="00C657CE">
              <w:rPr>
                <w:rFonts w:ascii="Times New Roman" w:hAnsi="Times New Roman" w:cs="Times New Roman"/>
                <w:sz w:val="24"/>
                <w:szCs w:val="24"/>
                <w:lang w:val="ba-RU"/>
              </w:rPr>
              <w:t xml:space="preserve"> адаптированной основной образовательной программы дошкольного образования; организации </w:t>
            </w:r>
            <w:r w:rsidRPr="00C657CE">
              <w:rPr>
                <w:rFonts w:ascii="Times New Roman" w:hAnsi="Times New Roman" w:cs="Times New Roman"/>
                <w:sz w:val="24"/>
                <w:szCs w:val="24"/>
                <w:lang w:val="ba-RU"/>
              </w:rPr>
              <w:lastRenderedPageBreak/>
              <w:t>мониторинга развития детей;</w:t>
            </w:r>
          </w:p>
          <w:p w:rsidR="00440A6C" w:rsidRPr="00C657CE"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положительная динамика и результативность всестороннего развития, социализации и коррекционной работы с детьми педагогов Учреждения;</w:t>
            </w:r>
          </w:p>
          <w:p w:rsidR="00440A6C" w:rsidRPr="00C657CE" w:rsidRDefault="00440A6C" w:rsidP="008E7D8B">
            <w:pPr>
              <w:pStyle w:val="a3"/>
              <w:tabs>
                <w:tab w:val="left" w:pos="567"/>
              </w:tabs>
              <w:rPr>
                <w:rFonts w:ascii="Times New Roman" w:hAnsi="Times New Roman" w:cs="Times New Roman"/>
                <w:sz w:val="24"/>
                <w:szCs w:val="24"/>
                <w:lang w:val="ba-RU"/>
              </w:rPr>
            </w:pPr>
            <w:r w:rsidRPr="00806D9A">
              <w:rPr>
                <w:rFonts w:ascii="Times New Roman" w:hAnsi="Times New Roman" w:cs="Times New Roman"/>
                <w:sz w:val="24"/>
                <w:szCs w:val="24"/>
                <w:lang w:val="ba-RU"/>
              </w:rPr>
              <w:t>- сложившийся имидж, репутация детского сада;</w:t>
            </w:r>
          </w:p>
        </w:tc>
        <w:tc>
          <w:tcPr>
            <w:tcW w:w="2693" w:type="dxa"/>
          </w:tcPr>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сложившиеся стереотипы профессиональной деятельности педагогов;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необходимость организации дополнительного обучения педагогов по использованию инновационных технологий </w:t>
            </w:r>
            <w:r>
              <w:rPr>
                <w:rFonts w:ascii="Times New Roman" w:hAnsi="Times New Roman" w:cs="Times New Roman"/>
                <w:sz w:val="24"/>
                <w:szCs w:val="24"/>
                <w:lang w:val="ba-RU"/>
              </w:rPr>
              <w:t>обучения</w:t>
            </w:r>
            <w:r w:rsidRPr="00C657CE">
              <w:rPr>
                <w:rFonts w:ascii="Times New Roman" w:hAnsi="Times New Roman" w:cs="Times New Roman"/>
                <w:sz w:val="24"/>
                <w:szCs w:val="24"/>
                <w:lang w:val="ba-RU"/>
              </w:rPr>
              <w:t xml:space="preserve"> воспитанников в различных образовательных областях в контексте ФГОС ДО;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недостаточность финансовых средств на развитие материальной базы учреждения;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-маленький процент молодых специалистов. </w:t>
            </w:r>
            <w:r>
              <w:rPr>
                <w:rFonts w:ascii="Times New Roman" w:hAnsi="Times New Roman" w:cs="Times New Roman"/>
                <w:sz w:val="24"/>
                <w:szCs w:val="24"/>
                <w:lang w:val="ba-RU"/>
              </w:rPr>
              <w:t>- особый контингент родителей (8</w:t>
            </w:r>
            <w:r w:rsidRPr="00C657CE">
              <w:rPr>
                <w:rFonts w:ascii="Times New Roman" w:hAnsi="Times New Roman" w:cs="Times New Roman"/>
                <w:sz w:val="24"/>
                <w:szCs w:val="24"/>
                <w:lang w:val="ba-RU"/>
              </w:rPr>
              <w:t xml:space="preserve">6% инвалиды по слуху),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низкая мотивация родителей к совместной деятельности;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отсутствие дополнительных </w:t>
            </w:r>
            <w:r>
              <w:rPr>
                <w:rFonts w:ascii="Times New Roman" w:hAnsi="Times New Roman" w:cs="Times New Roman"/>
                <w:sz w:val="24"/>
                <w:szCs w:val="24"/>
                <w:lang w:val="ba-RU"/>
              </w:rPr>
              <w:t>помещений</w:t>
            </w:r>
            <w:r w:rsidRPr="00C657CE">
              <w:rPr>
                <w:rFonts w:ascii="Times New Roman" w:hAnsi="Times New Roman" w:cs="Times New Roman"/>
                <w:sz w:val="24"/>
                <w:szCs w:val="24"/>
                <w:lang w:val="ba-RU"/>
              </w:rPr>
              <w:t xml:space="preserve">; - коррекционно-развивающая работа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изначально была ориентирована только на ребенка и ограничена внутренними ресурсами образовательного учреждения. Педагоги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не всегда готовы к обобщению своего опыта с работы с</w:t>
            </w:r>
            <w:r>
              <w:rPr>
                <w:rFonts w:ascii="Times New Roman" w:hAnsi="Times New Roman" w:cs="Times New Roman"/>
                <w:sz w:val="24"/>
                <w:szCs w:val="24"/>
                <w:lang w:val="ba-RU"/>
              </w:rPr>
              <w:t xml:space="preserve"> </w:t>
            </w:r>
            <w:r>
              <w:rPr>
                <w:rFonts w:ascii="Times New Roman" w:hAnsi="Times New Roman" w:cs="Times New Roman"/>
                <w:sz w:val="24"/>
                <w:szCs w:val="24"/>
                <w:lang w:val="ba-RU"/>
              </w:rPr>
              <w:lastRenderedPageBreak/>
              <w:t>детьми и презентации</w:t>
            </w:r>
            <w:r w:rsidRPr="00C657CE">
              <w:rPr>
                <w:rFonts w:ascii="Times New Roman" w:hAnsi="Times New Roman" w:cs="Times New Roman"/>
                <w:sz w:val="24"/>
                <w:szCs w:val="24"/>
                <w:lang w:val="ba-RU"/>
              </w:rPr>
              <w:t xml:space="preserve"> своих образовательных систем в </w:t>
            </w:r>
            <w:r>
              <w:rPr>
                <w:rFonts w:ascii="Times New Roman" w:hAnsi="Times New Roman" w:cs="Times New Roman"/>
                <w:sz w:val="24"/>
                <w:szCs w:val="24"/>
                <w:lang w:val="ba-RU"/>
              </w:rPr>
              <w:t>республиканской</w:t>
            </w:r>
            <w:r w:rsidRPr="00C657CE">
              <w:rPr>
                <w:rFonts w:ascii="Times New Roman" w:hAnsi="Times New Roman" w:cs="Times New Roman"/>
                <w:sz w:val="24"/>
                <w:szCs w:val="24"/>
                <w:lang w:val="ba-RU"/>
              </w:rPr>
              <w:t xml:space="preserve"> системе образования.</w:t>
            </w:r>
          </w:p>
          <w:p w:rsidR="00440A6C" w:rsidRPr="00C657CE" w:rsidRDefault="00440A6C" w:rsidP="008E7D8B">
            <w:pPr>
              <w:pStyle w:val="a3"/>
              <w:tabs>
                <w:tab w:val="left" w:pos="567"/>
              </w:tabs>
              <w:rPr>
                <w:rFonts w:ascii="Times New Roman" w:hAnsi="Times New Roman" w:cs="Times New Roman"/>
                <w:sz w:val="24"/>
                <w:szCs w:val="24"/>
                <w:lang w:val="ba-RU"/>
              </w:rPr>
            </w:pPr>
            <w:r w:rsidRPr="00806D9A">
              <w:rPr>
                <w:rFonts w:ascii="Times New Roman" w:hAnsi="Times New Roman" w:cs="Times New Roman"/>
                <w:sz w:val="24"/>
                <w:szCs w:val="24"/>
                <w:lang w:val="ba-RU"/>
              </w:rPr>
              <w:t>Это приводит к тому, что</w:t>
            </w:r>
            <w:r>
              <w:rPr>
                <w:rFonts w:ascii="Times New Roman" w:hAnsi="Times New Roman" w:cs="Times New Roman"/>
                <w:sz w:val="24"/>
                <w:szCs w:val="24"/>
                <w:lang w:val="ba-RU"/>
              </w:rPr>
              <w:t xml:space="preserve"> </w:t>
            </w:r>
            <w:r w:rsidRPr="00806D9A">
              <w:rPr>
                <w:rFonts w:ascii="Times New Roman" w:hAnsi="Times New Roman" w:cs="Times New Roman"/>
                <w:sz w:val="24"/>
                <w:szCs w:val="24"/>
                <w:lang w:val="ba-RU"/>
              </w:rPr>
              <w:t xml:space="preserve">положительный опыт работы </w:t>
            </w:r>
            <w:r>
              <w:rPr>
                <w:rFonts w:ascii="Times New Roman" w:hAnsi="Times New Roman" w:cs="Times New Roman"/>
                <w:sz w:val="24"/>
                <w:szCs w:val="24"/>
                <w:lang w:val="ba-RU"/>
              </w:rPr>
              <w:t>Учреждения</w:t>
            </w:r>
            <w:r w:rsidRPr="00806D9A">
              <w:rPr>
                <w:rFonts w:ascii="Times New Roman" w:hAnsi="Times New Roman" w:cs="Times New Roman"/>
                <w:sz w:val="24"/>
                <w:szCs w:val="24"/>
                <w:lang w:val="ba-RU"/>
              </w:rPr>
              <w:t xml:space="preserve"> остается невостребованным другими дошкольными учреждениями. </w:t>
            </w:r>
          </w:p>
        </w:tc>
        <w:tc>
          <w:tcPr>
            <w:tcW w:w="2340" w:type="dxa"/>
          </w:tcPr>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ФЗ №273 «Об образовании в РФ» делает обязательной коррекционно-развивающую работу во всех дошкольных образовательных учреждениях. Отсутствие опыта работы с детьми с ОВЗ в большинстве из них сделает востребованным опыт работы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Обобщение и методическое осмысление этого опыта позволит </w:t>
            </w:r>
            <w:r>
              <w:rPr>
                <w:rFonts w:ascii="Times New Roman" w:hAnsi="Times New Roman" w:cs="Times New Roman"/>
                <w:sz w:val="24"/>
                <w:szCs w:val="24"/>
                <w:lang w:val="ba-RU"/>
              </w:rPr>
              <w:t>Учреждению</w:t>
            </w:r>
            <w:r w:rsidRPr="00C657CE">
              <w:rPr>
                <w:rFonts w:ascii="Times New Roman" w:hAnsi="Times New Roman" w:cs="Times New Roman"/>
                <w:sz w:val="24"/>
                <w:szCs w:val="24"/>
                <w:lang w:val="ba-RU"/>
              </w:rPr>
              <w:t xml:space="preserve"> стать центром в </w:t>
            </w:r>
            <w:r>
              <w:rPr>
                <w:rFonts w:ascii="Times New Roman" w:hAnsi="Times New Roman" w:cs="Times New Roman"/>
                <w:sz w:val="24"/>
                <w:szCs w:val="24"/>
                <w:lang w:val="ba-RU"/>
              </w:rPr>
              <w:t>республиканской</w:t>
            </w:r>
            <w:r w:rsidRPr="00C657CE">
              <w:rPr>
                <w:rFonts w:ascii="Times New Roman" w:hAnsi="Times New Roman" w:cs="Times New Roman"/>
                <w:sz w:val="24"/>
                <w:szCs w:val="24"/>
                <w:lang w:val="ba-RU"/>
              </w:rPr>
              <w:t xml:space="preserve"> системе образования по организации коррекционно- развивающей работы</w:t>
            </w:r>
            <w:r>
              <w:rPr>
                <w:rFonts w:ascii="Times New Roman" w:hAnsi="Times New Roman" w:cs="Times New Roman"/>
                <w:sz w:val="24"/>
                <w:szCs w:val="24"/>
                <w:lang w:val="ba-RU"/>
              </w:rPr>
              <w:t xml:space="preserve"> с детьми с раннего возраста</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высокий спрос на места в </w:t>
            </w:r>
            <w:r>
              <w:rPr>
                <w:rFonts w:ascii="Times New Roman" w:hAnsi="Times New Roman" w:cs="Times New Roman"/>
                <w:sz w:val="24"/>
                <w:szCs w:val="24"/>
                <w:lang w:val="ba-RU"/>
              </w:rPr>
              <w:t>Учреждении</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потребность в качественной коррекционной работе с детьми с ОВЗ;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спрос родителей на получение квалифицированных образовательных услуг при условии их качественного предоставления;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грантовые конкурсы и </w:t>
            </w:r>
            <w:r w:rsidRPr="00C657CE">
              <w:rPr>
                <w:rFonts w:ascii="Times New Roman" w:hAnsi="Times New Roman" w:cs="Times New Roman"/>
                <w:sz w:val="24"/>
                <w:szCs w:val="24"/>
                <w:lang w:val="ba-RU"/>
              </w:rPr>
              <w:lastRenderedPageBreak/>
              <w:t xml:space="preserve">инвестиционные проекты разных уровней;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установление партнерства</w:t>
            </w:r>
            <w:r>
              <w:rPr>
                <w:rFonts w:ascii="Times New Roman" w:hAnsi="Times New Roman" w:cs="Times New Roman"/>
                <w:sz w:val="24"/>
                <w:szCs w:val="24"/>
                <w:lang w:val="ba-RU"/>
              </w:rPr>
              <w:t xml:space="preserve"> с общественными организациями;</w:t>
            </w:r>
          </w:p>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медийное сопровождение деятельности ДОУ (СМИ)</w:t>
            </w:r>
          </w:p>
        </w:tc>
        <w:tc>
          <w:tcPr>
            <w:tcW w:w="2293" w:type="dxa"/>
          </w:tcPr>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дополнительная нагрузка на педагогические кадры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по методическому оформлению своей работы может привести к профессиональному выгоранию педагогов. Чтобы этого не произошло, необходимо обеспечить целенаправленное обучение педагогов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основам методического обобщения опыта;</w:t>
            </w:r>
          </w:p>
          <w:p w:rsidR="00440A6C"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Pr="00C657CE">
              <w:rPr>
                <w:rFonts w:ascii="Times New Roman" w:hAnsi="Times New Roman" w:cs="Times New Roman"/>
                <w:sz w:val="24"/>
                <w:szCs w:val="24"/>
                <w:lang w:val="ba-RU"/>
              </w:rPr>
              <w:t xml:space="preserve">реорганизация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как </w:t>
            </w:r>
            <w:r>
              <w:rPr>
                <w:rFonts w:ascii="Times New Roman" w:hAnsi="Times New Roman" w:cs="Times New Roman"/>
                <w:sz w:val="24"/>
                <w:szCs w:val="24"/>
                <w:lang w:val="ba-RU"/>
              </w:rPr>
              <w:t>круглосуточного</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недостаточное финансирование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w:t>
            </w:r>
          </w:p>
          <w:p w:rsidR="00440A6C"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проблемы комплектования групп обучающимися с сочетанной поталогией.</w:t>
            </w:r>
          </w:p>
          <w:p w:rsidR="00440A6C" w:rsidRPr="00C657CE" w:rsidRDefault="00440A6C" w:rsidP="008E7D8B">
            <w:pPr>
              <w:pStyle w:val="a3"/>
              <w:tabs>
                <w:tab w:val="left" w:pos="567"/>
              </w:tabs>
              <w:rPr>
                <w:rFonts w:ascii="Times New Roman" w:hAnsi="Times New Roman" w:cs="Times New Roman"/>
                <w:sz w:val="24"/>
                <w:szCs w:val="24"/>
                <w:lang w:val="ba-RU"/>
              </w:rPr>
            </w:pPr>
          </w:p>
        </w:tc>
      </w:tr>
    </w:tbl>
    <w:p w:rsidR="00440A6C" w:rsidRDefault="00440A6C" w:rsidP="00440A6C">
      <w:pPr>
        <w:pStyle w:val="a3"/>
        <w:tabs>
          <w:tab w:val="left" w:pos="567"/>
        </w:tabs>
        <w:ind w:left="1446"/>
        <w:jc w:val="both"/>
        <w:rPr>
          <w:rFonts w:ascii="Times New Roman" w:hAnsi="Times New Roman" w:cs="Times New Roman"/>
          <w:sz w:val="28"/>
          <w:szCs w:val="28"/>
          <w:lang w:val="ba-RU"/>
        </w:rPr>
      </w:pPr>
    </w:p>
    <w:p w:rsidR="00440A6C" w:rsidRDefault="00440A6C" w:rsidP="00440A6C">
      <w:pPr>
        <w:pStyle w:val="a3"/>
        <w:tabs>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Pr="00CB2477">
        <w:rPr>
          <w:rFonts w:ascii="Times New Roman" w:hAnsi="Times New Roman" w:cs="Times New Roman"/>
          <w:sz w:val="28"/>
          <w:szCs w:val="28"/>
          <w:lang w:val="ba-RU"/>
        </w:rPr>
        <w:t xml:space="preserve">Развитие </w:t>
      </w:r>
      <w:r>
        <w:rPr>
          <w:rFonts w:ascii="Times New Roman" w:hAnsi="Times New Roman" w:cs="Times New Roman"/>
          <w:sz w:val="28"/>
          <w:szCs w:val="28"/>
          <w:lang w:val="ba-RU"/>
        </w:rPr>
        <w:t xml:space="preserve">Учреждения </w:t>
      </w:r>
      <w:r w:rsidRPr="00CB2477">
        <w:rPr>
          <w:rFonts w:ascii="Times New Roman" w:hAnsi="Times New Roman" w:cs="Times New Roman"/>
          <w:sz w:val="28"/>
          <w:szCs w:val="28"/>
          <w:lang w:val="ba-RU"/>
        </w:rPr>
        <w:t xml:space="preserve">возможно в рамках трех сценариев: консервативного, радикального и устойчивого развития. </w:t>
      </w:r>
    </w:p>
    <w:p w:rsidR="00440A6C" w:rsidRDefault="00440A6C" w:rsidP="00440A6C">
      <w:pPr>
        <w:pStyle w:val="a3"/>
        <w:tabs>
          <w:tab w:val="left" w:pos="567"/>
        </w:tabs>
        <w:spacing w:line="276" w:lineRule="auto"/>
        <w:jc w:val="both"/>
        <w:rPr>
          <w:rFonts w:ascii="Times New Roman" w:hAnsi="Times New Roman" w:cs="Times New Roman"/>
          <w:sz w:val="28"/>
          <w:szCs w:val="28"/>
          <w:lang w:val="ba-RU"/>
        </w:rPr>
      </w:pPr>
      <w:r w:rsidRPr="00CB2477">
        <w:rPr>
          <w:rFonts w:ascii="Times New Roman" w:hAnsi="Times New Roman" w:cs="Times New Roman"/>
          <w:sz w:val="28"/>
          <w:szCs w:val="28"/>
          <w:lang w:val="ba-RU"/>
        </w:rPr>
        <w:t xml:space="preserve">Первый сценарий предусматривает совершенствование существующих достижений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Риск его реализации заключается в росте требований к функционированию педагогического коллектива и отсутствию инновационных направлений работы. Сценарий радикального развития предполагает выход на совершенно новые формы работы, что с</w:t>
      </w:r>
      <w:r>
        <w:rPr>
          <w:rFonts w:ascii="Times New Roman" w:hAnsi="Times New Roman" w:cs="Times New Roman"/>
          <w:sz w:val="28"/>
          <w:szCs w:val="28"/>
          <w:lang w:val="ba-RU"/>
        </w:rPr>
        <w:t xml:space="preserve">оздает риск потерь достижений </w:t>
      </w:r>
      <w:r w:rsidRPr="00CB2477">
        <w:rPr>
          <w:rFonts w:ascii="Times New Roman" w:hAnsi="Times New Roman" w:cs="Times New Roman"/>
          <w:sz w:val="28"/>
          <w:szCs w:val="28"/>
          <w:lang w:val="ba-RU"/>
        </w:rPr>
        <w:t>У</w:t>
      </w:r>
      <w:r>
        <w:rPr>
          <w:rFonts w:ascii="Times New Roman" w:hAnsi="Times New Roman" w:cs="Times New Roman"/>
          <w:sz w:val="28"/>
          <w:szCs w:val="28"/>
          <w:lang w:val="ba-RU"/>
        </w:rPr>
        <w:t>чреждения</w:t>
      </w:r>
      <w:r w:rsidRPr="00CB2477">
        <w:rPr>
          <w:rFonts w:ascii="Times New Roman" w:hAnsi="Times New Roman" w:cs="Times New Roman"/>
          <w:sz w:val="28"/>
          <w:szCs w:val="28"/>
          <w:lang w:val="ba-RU"/>
        </w:rPr>
        <w:t xml:space="preserve">. Оптимальным признается сценарий устойчивого развития, предполагающий дальнейшее развитие достижений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xml:space="preserve"> (сильных сторон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в инновационном пространстве их реализации (преодоление слабых сторон).</w:t>
      </w:r>
    </w:p>
    <w:p w:rsidR="00440A6C" w:rsidRDefault="00440A6C" w:rsidP="00FB629C">
      <w:pPr>
        <w:pStyle w:val="a3"/>
        <w:tabs>
          <w:tab w:val="left" w:pos="567"/>
        </w:tabs>
        <w:ind w:left="66"/>
        <w:jc w:val="center"/>
        <w:rPr>
          <w:rFonts w:ascii="Times New Roman" w:hAnsi="Times New Roman" w:cs="Times New Roman"/>
          <w:b/>
          <w:sz w:val="28"/>
          <w:szCs w:val="28"/>
          <w:lang w:val="ba-RU"/>
        </w:rPr>
      </w:pPr>
    </w:p>
    <w:p w:rsidR="00FB629C" w:rsidRDefault="00440A6C" w:rsidP="00FB629C">
      <w:pPr>
        <w:pStyle w:val="a3"/>
        <w:tabs>
          <w:tab w:val="left" w:pos="567"/>
        </w:tabs>
        <w:ind w:left="66"/>
        <w:jc w:val="center"/>
        <w:rPr>
          <w:rFonts w:ascii="Times New Roman" w:hAnsi="Times New Roman" w:cs="Times New Roman"/>
          <w:b/>
          <w:sz w:val="28"/>
          <w:szCs w:val="28"/>
          <w:lang w:val="ba-RU"/>
        </w:rPr>
      </w:pPr>
      <w:r>
        <w:rPr>
          <w:rFonts w:ascii="Times New Roman" w:hAnsi="Times New Roman" w:cs="Times New Roman"/>
          <w:b/>
          <w:sz w:val="28"/>
          <w:szCs w:val="28"/>
          <w:lang w:val="ba-RU"/>
        </w:rPr>
        <w:t>3</w:t>
      </w:r>
      <w:r w:rsidR="00266BB3">
        <w:rPr>
          <w:rFonts w:ascii="Times New Roman" w:hAnsi="Times New Roman" w:cs="Times New Roman"/>
          <w:b/>
          <w:sz w:val="28"/>
          <w:szCs w:val="28"/>
          <w:lang w:val="ba-RU"/>
        </w:rPr>
        <w:t xml:space="preserve">. </w:t>
      </w:r>
      <w:r w:rsidR="007D09DC">
        <w:rPr>
          <w:rFonts w:ascii="Times New Roman" w:hAnsi="Times New Roman" w:cs="Times New Roman"/>
          <w:b/>
          <w:sz w:val="28"/>
          <w:szCs w:val="28"/>
          <w:lang w:val="ba-RU"/>
        </w:rPr>
        <w:t>И</w:t>
      </w:r>
      <w:r w:rsidR="00DA1A73">
        <w:rPr>
          <w:rFonts w:ascii="Times New Roman" w:hAnsi="Times New Roman" w:cs="Times New Roman"/>
          <w:b/>
          <w:sz w:val="28"/>
          <w:szCs w:val="28"/>
          <w:lang w:val="ba-RU"/>
        </w:rPr>
        <w:t>НСТРУМЕНТАРИЙ  РЕАЛИЗАЦИИ ПРОГРАММЫ РАЗВИТИЯ УЧРЕЖДЕНИЯ</w:t>
      </w:r>
    </w:p>
    <w:p w:rsidR="000C35EE" w:rsidRDefault="000C35EE" w:rsidP="00FB629C">
      <w:pPr>
        <w:pStyle w:val="a3"/>
        <w:tabs>
          <w:tab w:val="left" w:pos="567"/>
        </w:tabs>
        <w:ind w:left="66"/>
        <w:jc w:val="center"/>
        <w:rPr>
          <w:rFonts w:ascii="Times New Roman" w:hAnsi="Times New Roman" w:cs="Times New Roman"/>
          <w:b/>
          <w:sz w:val="28"/>
          <w:szCs w:val="28"/>
          <w:lang w:val="ba-RU"/>
        </w:rPr>
      </w:pPr>
    </w:p>
    <w:p w:rsidR="000C35EE" w:rsidRPr="000C35EE" w:rsidRDefault="00C6212B" w:rsidP="00D60E72">
      <w:pPr>
        <w:pStyle w:val="a3"/>
        <w:tabs>
          <w:tab w:val="left" w:pos="567"/>
        </w:tabs>
        <w:spacing w:line="276" w:lineRule="auto"/>
        <w:ind w:left="426"/>
        <w:jc w:val="both"/>
        <w:rPr>
          <w:rFonts w:ascii="Times New Roman" w:hAnsi="Times New Roman" w:cs="Times New Roman"/>
          <w:b/>
          <w:sz w:val="28"/>
          <w:szCs w:val="28"/>
          <w:lang w:val="ba-RU"/>
        </w:rPr>
      </w:pPr>
      <w:r>
        <w:rPr>
          <w:rFonts w:ascii="Times New Roman" w:hAnsi="Times New Roman" w:cs="Times New Roman"/>
          <w:b/>
          <w:sz w:val="28"/>
          <w:szCs w:val="28"/>
          <w:lang w:val="ba-RU"/>
        </w:rPr>
        <w:tab/>
      </w:r>
      <w:r w:rsidR="000C35EE" w:rsidRPr="000C35EE">
        <w:rPr>
          <w:rFonts w:ascii="Times New Roman" w:hAnsi="Times New Roman" w:cs="Times New Roman"/>
          <w:b/>
          <w:sz w:val="28"/>
          <w:szCs w:val="28"/>
          <w:lang w:val="ba-RU"/>
        </w:rPr>
        <w:t xml:space="preserve">Концепция развития учреждения </w:t>
      </w:r>
    </w:p>
    <w:p w:rsidR="003D2817" w:rsidRDefault="000C35EE" w:rsidP="00D60E72">
      <w:pPr>
        <w:pStyle w:val="a3"/>
        <w:tabs>
          <w:tab w:val="left" w:pos="567"/>
        </w:tabs>
        <w:spacing w:line="276" w:lineRule="auto"/>
        <w:ind w:left="66"/>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Перспективное развитие </w:t>
      </w:r>
      <w:r w:rsidRPr="000C35EE">
        <w:rPr>
          <w:rFonts w:ascii="Times New Roman" w:hAnsi="Times New Roman" w:cs="Times New Roman"/>
          <w:sz w:val="28"/>
          <w:szCs w:val="28"/>
          <w:lang w:val="ba-RU"/>
        </w:rPr>
        <w:t>У</w:t>
      </w:r>
      <w:r>
        <w:rPr>
          <w:rFonts w:ascii="Times New Roman" w:hAnsi="Times New Roman" w:cs="Times New Roman"/>
          <w:sz w:val="28"/>
          <w:szCs w:val="28"/>
          <w:lang w:val="ba-RU"/>
        </w:rPr>
        <w:t>чреждения</w:t>
      </w:r>
      <w:r w:rsidRPr="000C35EE">
        <w:rPr>
          <w:rFonts w:ascii="Times New Roman" w:hAnsi="Times New Roman" w:cs="Times New Roman"/>
          <w:sz w:val="28"/>
          <w:szCs w:val="28"/>
          <w:lang w:val="ba-RU"/>
        </w:rPr>
        <w:t xml:space="preserve"> будет происходить в контексте развития дошкольного образования, приоритеты которого определены в содержании стратегических документов федерального и регионального уровней. </w:t>
      </w:r>
    </w:p>
    <w:p w:rsidR="000C35EE" w:rsidRDefault="003D2817" w:rsidP="00D60E72">
      <w:pPr>
        <w:pStyle w:val="a3"/>
        <w:tabs>
          <w:tab w:val="left" w:pos="567"/>
        </w:tabs>
        <w:spacing w:line="276" w:lineRule="auto"/>
        <w:jc w:val="both"/>
        <w:rPr>
          <w:rFonts w:ascii="Times New Roman" w:hAnsi="Times New Roman" w:cs="Times New Roman"/>
          <w:sz w:val="28"/>
          <w:szCs w:val="28"/>
          <w:lang w:val="ba-RU"/>
        </w:rPr>
      </w:pPr>
      <w:r w:rsidRPr="003D2817">
        <w:rPr>
          <w:rFonts w:ascii="Times New Roman" w:hAnsi="Times New Roman" w:cs="Times New Roman"/>
          <w:sz w:val="28"/>
          <w:szCs w:val="28"/>
          <w:lang w:val="ba-RU"/>
        </w:rPr>
        <w:tab/>
        <w:t>1</w:t>
      </w:r>
      <w:r>
        <w:rPr>
          <w:rFonts w:ascii="Times New Roman" w:hAnsi="Times New Roman" w:cs="Times New Roman"/>
          <w:sz w:val="28"/>
          <w:szCs w:val="28"/>
          <w:lang w:val="ba-RU"/>
        </w:rPr>
        <w:t xml:space="preserve">. </w:t>
      </w:r>
      <w:r w:rsidR="000C35EE" w:rsidRPr="000C35EE">
        <w:rPr>
          <w:rFonts w:ascii="Times New Roman" w:hAnsi="Times New Roman" w:cs="Times New Roman"/>
          <w:sz w:val="28"/>
          <w:szCs w:val="28"/>
          <w:lang w:val="ba-RU"/>
        </w:rPr>
        <w:t>В государственной программе Российской Федерации «Развитие образования» на 2013 - 2020 годы, утвержденной Постановлением Правительства Российской Федерации от 15 апреля 2014 г. № 295 сказано, что целью выступает создание в системе дошкольного, общего и дополнительного образования детей равных возможностей для современного качественного образования и п</w:t>
      </w:r>
      <w:r w:rsidR="000C35EE">
        <w:rPr>
          <w:rFonts w:ascii="Times New Roman" w:hAnsi="Times New Roman" w:cs="Times New Roman"/>
          <w:sz w:val="28"/>
          <w:szCs w:val="28"/>
          <w:lang w:val="ba-RU"/>
        </w:rPr>
        <w:t xml:space="preserve">озитивной социализации детей. </w:t>
      </w:r>
      <w:r w:rsidR="000C35EE" w:rsidRPr="000C35EE">
        <w:rPr>
          <w:rFonts w:ascii="Times New Roman" w:hAnsi="Times New Roman" w:cs="Times New Roman"/>
          <w:sz w:val="28"/>
          <w:szCs w:val="28"/>
          <w:lang w:val="ba-RU"/>
        </w:rPr>
        <w:t xml:space="preserve"> </w:t>
      </w:r>
    </w:p>
    <w:p w:rsidR="000C35EE" w:rsidRDefault="000C35EE" w:rsidP="00D60E72">
      <w:pPr>
        <w:pStyle w:val="a3"/>
        <w:tabs>
          <w:tab w:val="left" w:pos="567"/>
        </w:tabs>
        <w:spacing w:line="276" w:lineRule="auto"/>
        <w:ind w:left="66"/>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3D2817">
        <w:rPr>
          <w:rFonts w:ascii="Times New Roman" w:hAnsi="Times New Roman" w:cs="Times New Roman"/>
          <w:sz w:val="28"/>
          <w:szCs w:val="28"/>
          <w:lang w:val="ba-RU"/>
        </w:rPr>
        <w:t xml:space="preserve">2. </w:t>
      </w:r>
      <w:r w:rsidRPr="000C35EE">
        <w:rPr>
          <w:rFonts w:ascii="Times New Roman" w:hAnsi="Times New Roman" w:cs="Times New Roman"/>
          <w:sz w:val="28"/>
          <w:szCs w:val="28"/>
          <w:lang w:val="ba-RU"/>
        </w:rPr>
        <w:t xml:space="preserve">План мероприятий ("Дорожная карта") "Изменения в отраслях социальной сферы, направленные на повышение эффективности образования и науки", утвержденной распоряжением Правительства Российской Федерации от 30 декабря 2012 г. № 2620-р предусматривает: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lastRenderedPageBreak/>
        <w:t xml:space="preserve">разработку и внедрение федеральных государственных образовательных стандартов дошкольного образования;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t xml:space="preserve">кадровое обеспечение системы дошкольного образования;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t xml:space="preserve">разработку и внедрение системы оценки качества дошкольного образования. </w:t>
      </w:r>
    </w:p>
    <w:p w:rsidR="00593D74" w:rsidRDefault="003D2817" w:rsidP="00D60E72">
      <w:pPr>
        <w:pStyle w:val="a3"/>
        <w:tabs>
          <w:tab w:val="left" w:pos="567"/>
        </w:tabs>
        <w:spacing w:line="276" w:lineRule="auto"/>
        <w:jc w:val="both"/>
        <w:rPr>
          <w:rFonts w:ascii="Times New Roman" w:hAnsi="Times New Roman" w:cs="Times New Roman"/>
          <w:sz w:val="28"/>
          <w:szCs w:val="28"/>
          <w:lang w:val="ba-RU"/>
        </w:rPr>
      </w:pPr>
      <w:r w:rsidRPr="00DF711E">
        <w:rPr>
          <w:rFonts w:ascii="Times New Roman" w:hAnsi="Times New Roman" w:cs="Times New Roman"/>
          <w:sz w:val="28"/>
          <w:szCs w:val="28"/>
          <w:lang w:val="ba-RU"/>
        </w:rPr>
        <w:tab/>
        <w:t xml:space="preserve">3. </w:t>
      </w:r>
      <w:r w:rsidR="00DF711E">
        <w:rPr>
          <w:rFonts w:ascii="Times New Roman" w:hAnsi="Times New Roman" w:cs="Times New Roman"/>
          <w:sz w:val="28"/>
          <w:szCs w:val="28"/>
          <w:lang w:val="ba-RU"/>
        </w:rPr>
        <w:t>Целью</w:t>
      </w:r>
      <w:r w:rsidR="00C6212B" w:rsidRPr="00DF711E">
        <w:rPr>
          <w:rFonts w:ascii="Times New Roman" w:hAnsi="Times New Roman" w:cs="Times New Roman"/>
          <w:sz w:val="28"/>
          <w:szCs w:val="28"/>
          <w:lang w:val="ba-RU"/>
        </w:rPr>
        <w:t xml:space="preserve"> концепции ранней помощи</w:t>
      </w:r>
      <w:r w:rsidR="000C35EE">
        <w:rPr>
          <w:rFonts w:ascii="Times New Roman" w:hAnsi="Times New Roman" w:cs="Times New Roman"/>
          <w:sz w:val="28"/>
          <w:szCs w:val="28"/>
          <w:lang w:val="ba-RU"/>
        </w:rPr>
        <w:t xml:space="preserve"> </w:t>
      </w:r>
      <w:r w:rsidR="00DF711E">
        <w:rPr>
          <w:rFonts w:ascii="Times New Roman" w:hAnsi="Times New Roman" w:cs="Times New Roman"/>
          <w:sz w:val="28"/>
          <w:szCs w:val="28"/>
          <w:lang w:val="ba-RU"/>
        </w:rPr>
        <w:t xml:space="preserve">в РФ на период до 2020г. является разработка </w:t>
      </w:r>
      <w:r w:rsidR="00A44247">
        <w:rPr>
          <w:rFonts w:ascii="Times New Roman" w:hAnsi="Times New Roman" w:cs="Times New Roman"/>
          <w:sz w:val="28"/>
          <w:szCs w:val="28"/>
          <w:lang w:val="ba-RU"/>
        </w:rPr>
        <w:t>основных принципов и положений для создания условий предоставления услуг ранней помощи на межведомственной основе, обеспечивающих раннее выявление нарушений здоровья и ограничений жизнедеятельности, оптимальное развитие и адаптацию детей, интеграцию семьи и ребенка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p w:rsidR="00C6212B" w:rsidRDefault="00C6212B" w:rsidP="000C35EE">
      <w:pPr>
        <w:pStyle w:val="a3"/>
        <w:tabs>
          <w:tab w:val="left" w:pos="567"/>
        </w:tabs>
        <w:jc w:val="both"/>
        <w:rPr>
          <w:rFonts w:ascii="Times New Roman" w:hAnsi="Times New Roman" w:cs="Times New Roman"/>
          <w:sz w:val="28"/>
          <w:szCs w:val="28"/>
          <w:lang w:val="ba-RU"/>
        </w:rPr>
      </w:pPr>
    </w:p>
    <w:p w:rsidR="009426B1" w:rsidRPr="00CB7000" w:rsidRDefault="00C6212B" w:rsidP="00CB7000">
      <w:pPr>
        <w:pStyle w:val="a3"/>
        <w:tabs>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Pr="00C6212B">
        <w:rPr>
          <w:rFonts w:ascii="Times New Roman" w:hAnsi="Times New Roman" w:cs="Times New Roman"/>
          <w:sz w:val="28"/>
          <w:szCs w:val="28"/>
          <w:lang w:val="ba-RU"/>
        </w:rPr>
        <w:t>Исходя из вышеперечисленного, миссией Учреждения является</w:t>
      </w:r>
      <w:r w:rsidR="00CB7000">
        <w:rPr>
          <w:rFonts w:ascii="Times New Roman" w:hAnsi="Times New Roman" w:cs="Times New Roman"/>
          <w:sz w:val="28"/>
          <w:szCs w:val="28"/>
          <w:lang w:val="ba-RU"/>
        </w:rPr>
        <w:t xml:space="preserve"> максимально </w:t>
      </w:r>
      <w:r w:rsidR="009426B1">
        <w:rPr>
          <w:rFonts w:ascii="Times New Roman" w:hAnsi="Times New Roman" w:cs="Times New Roman"/>
          <w:sz w:val="28"/>
          <w:szCs w:val="28"/>
        </w:rPr>
        <w:t>ранняя квалифицированная коррекция нарушений слуха и речи детей с ОВЗ, каждому ребенку индивидуальный подход и надежду на полноценную жизнь.</w:t>
      </w:r>
    </w:p>
    <w:p w:rsidR="00CB7000" w:rsidRDefault="00CB7000" w:rsidP="000C35EE">
      <w:pPr>
        <w:pStyle w:val="a3"/>
        <w:tabs>
          <w:tab w:val="left" w:pos="567"/>
        </w:tabs>
        <w:jc w:val="both"/>
        <w:rPr>
          <w:rFonts w:ascii="Times New Roman" w:hAnsi="Times New Roman" w:cs="Times New Roman"/>
          <w:sz w:val="28"/>
          <w:szCs w:val="28"/>
          <w:lang w:val="ba-RU"/>
        </w:rPr>
      </w:pPr>
    </w:p>
    <w:p w:rsidR="00266BB3" w:rsidRDefault="00440A6C" w:rsidP="00EB60FE">
      <w:pPr>
        <w:pStyle w:val="a3"/>
        <w:tabs>
          <w:tab w:val="left" w:pos="0"/>
        </w:tabs>
        <w:ind w:firstLine="567"/>
        <w:jc w:val="center"/>
        <w:rPr>
          <w:rFonts w:ascii="Times New Roman" w:hAnsi="Times New Roman" w:cs="Times New Roman"/>
          <w:b/>
          <w:sz w:val="28"/>
          <w:szCs w:val="28"/>
          <w:lang w:val="ba-RU"/>
        </w:rPr>
      </w:pPr>
      <w:r>
        <w:rPr>
          <w:rFonts w:ascii="Times New Roman" w:hAnsi="Times New Roman" w:cs="Times New Roman"/>
          <w:b/>
          <w:sz w:val="28"/>
          <w:szCs w:val="28"/>
          <w:lang w:val="ba-RU"/>
        </w:rPr>
        <w:t>4</w:t>
      </w:r>
      <w:r w:rsidR="00266BB3">
        <w:rPr>
          <w:rFonts w:ascii="Times New Roman" w:hAnsi="Times New Roman" w:cs="Times New Roman"/>
          <w:b/>
          <w:sz w:val="28"/>
          <w:szCs w:val="28"/>
          <w:lang w:val="ba-RU"/>
        </w:rPr>
        <w:t xml:space="preserve">. </w:t>
      </w:r>
      <w:r w:rsidR="00EB60FE">
        <w:rPr>
          <w:rFonts w:ascii="Times New Roman" w:hAnsi="Times New Roman" w:cs="Times New Roman"/>
          <w:b/>
          <w:sz w:val="28"/>
          <w:szCs w:val="28"/>
          <w:lang w:val="ba-RU"/>
        </w:rPr>
        <w:t>ЦЕЛИ И НАПРАВЛЕНИЯ ПРОГРАММЫ УЧРЕЖДЕНИЯ</w:t>
      </w:r>
    </w:p>
    <w:p w:rsidR="00EB60FE" w:rsidRDefault="00EB60FE" w:rsidP="00EB60FE">
      <w:pPr>
        <w:pStyle w:val="a3"/>
        <w:tabs>
          <w:tab w:val="left" w:pos="0"/>
        </w:tabs>
        <w:ind w:firstLine="567"/>
        <w:jc w:val="center"/>
        <w:rPr>
          <w:rFonts w:ascii="Times New Roman" w:hAnsi="Times New Roman" w:cs="Times New Roman"/>
          <w:sz w:val="28"/>
          <w:szCs w:val="28"/>
          <w:lang w:val="ba-RU"/>
        </w:rPr>
      </w:pPr>
    </w:p>
    <w:p w:rsidR="000D7826" w:rsidRPr="00EB60FE" w:rsidRDefault="00EB60FE" w:rsidP="00D60E72">
      <w:pPr>
        <w:pStyle w:val="a3"/>
        <w:tabs>
          <w:tab w:val="left" w:pos="0"/>
          <w:tab w:val="left" w:pos="567"/>
        </w:tabs>
        <w:spacing w:line="276" w:lineRule="auto"/>
        <w:jc w:val="both"/>
        <w:rPr>
          <w:rFonts w:ascii="Times New Roman" w:hAnsi="Times New Roman" w:cs="Times New Roman"/>
          <w:i/>
          <w:sz w:val="28"/>
          <w:szCs w:val="28"/>
          <w:u w:val="single"/>
          <w:lang w:val="ba-RU"/>
        </w:rPr>
      </w:pPr>
      <w:r w:rsidRPr="00EB60FE">
        <w:rPr>
          <w:rFonts w:ascii="Times New Roman" w:hAnsi="Times New Roman" w:cs="Times New Roman"/>
          <w:i/>
          <w:sz w:val="28"/>
          <w:szCs w:val="28"/>
          <w:u w:val="single"/>
          <w:lang w:val="ba-RU"/>
        </w:rPr>
        <w:t>Инвариантная цель:</w:t>
      </w:r>
    </w:p>
    <w:p w:rsidR="00EB60FE" w:rsidRDefault="00EB60FE" w:rsidP="00D60E72">
      <w:pPr>
        <w:pStyle w:val="a3"/>
        <w:tabs>
          <w:tab w:val="left" w:pos="0"/>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Создание организационно-педагогических </w:t>
      </w:r>
      <w:r w:rsidR="00A160E0">
        <w:rPr>
          <w:rFonts w:ascii="Times New Roman" w:hAnsi="Times New Roman" w:cs="Times New Roman"/>
          <w:sz w:val="28"/>
          <w:szCs w:val="28"/>
          <w:lang w:val="ba-RU"/>
        </w:rPr>
        <w:t xml:space="preserve">и социальных </w:t>
      </w:r>
      <w:r>
        <w:rPr>
          <w:rFonts w:ascii="Times New Roman" w:hAnsi="Times New Roman" w:cs="Times New Roman"/>
          <w:sz w:val="28"/>
          <w:szCs w:val="28"/>
          <w:lang w:val="ba-RU"/>
        </w:rPr>
        <w:t xml:space="preserve">условий для обеспечения высокого качества и доступности </w:t>
      </w:r>
      <w:r w:rsidR="00A160E0">
        <w:rPr>
          <w:rFonts w:ascii="Times New Roman" w:hAnsi="Times New Roman" w:cs="Times New Roman"/>
          <w:sz w:val="28"/>
          <w:szCs w:val="28"/>
          <w:lang w:val="ba-RU"/>
        </w:rPr>
        <w:t>раннего</w:t>
      </w:r>
      <w:r w:rsidR="003D2817">
        <w:rPr>
          <w:rFonts w:ascii="Times New Roman" w:hAnsi="Times New Roman" w:cs="Times New Roman"/>
          <w:sz w:val="28"/>
          <w:szCs w:val="28"/>
          <w:lang w:val="ba-RU"/>
        </w:rPr>
        <w:t xml:space="preserve"> и </w:t>
      </w:r>
      <w:r>
        <w:rPr>
          <w:rFonts w:ascii="Times New Roman" w:hAnsi="Times New Roman" w:cs="Times New Roman"/>
          <w:sz w:val="28"/>
          <w:szCs w:val="28"/>
          <w:lang w:val="ba-RU"/>
        </w:rPr>
        <w:t xml:space="preserve">дошкольного образования в  соответствии с требованиями ФГОС ДО, способствующего полноценному развитию и социализации </w:t>
      </w:r>
      <w:r w:rsidR="00A160E0">
        <w:rPr>
          <w:rFonts w:ascii="Times New Roman" w:hAnsi="Times New Roman" w:cs="Times New Roman"/>
          <w:sz w:val="28"/>
          <w:szCs w:val="28"/>
          <w:lang w:val="ba-RU"/>
        </w:rPr>
        <w:t>ребенка</w:t>
      </w:r>
      <w:r>
        <w:rPr>
          <w:rFonts w:ascii="Times New Roman" w:hAnsi="Times New Roman" w:cs="Times New Roman"/>
          <w:sz w:val="28"/>
          <w:szCs w:val="28"/>
          <w:lang w:val="ba-RU"/>
        </w:rPr>
        <w:t>, обеспечивающего равные стартовые возможности и успешный</w:t>
      </w:r>
      <w:r w:rsidR="00A160E0">
        <w:rPr>
          <w:rFonts w:ascii="Times New Roman" w:hAnsi="Times New Roman" w:cs="Times New Roman"/>
          <w:sz w:val="28"/>
          <w:szCs w:val="28"/>
          <w:lang w:val="ba-RU"/>
        </w:rPr>
        <w:t xml:space="preserve"> его</w:t>
      </w:r>
      <w:r>
        <w:rPr>
          <w:rFonts w:ascii="Times New Roman" w:hAnsi="Times New Roman" w:cs="Times New Roman"/>
          <w:sz w:val="28"/>
          <w:szCs w:val="28"/>
          <w:lang w:val="ba-RU"/>
        </w:rPr>
        <w:t xml:space="preserve"> переход к обучению в общеобразовательных и коррекционных учреждениях.</w:t>
      </w:r>
    </w:p>
    <w:p w:rsidR="00EB60FE" w:rsidRDefault="00EB60FE" w:rsidP="00D60E72">
      <w:pPr>
        <w:pStyle w:val="a3"/>
        <w:tabs>
          <w:tab w:val="left" w:pos="0"/>
          <w:tab w:val="left" w:pos="567"/>
        </w:tabs>
        <w:spacing w:line="276" w:lineRule="auto"/>
        <w:jc w:val="both"/>
        <w:rPr>
          <w:rFonts w:ascii="Times New Roman" w:hAnsi="Times New Roman" w:cs="Times New Roman"/>
          <w:i/>
          <w:sz w:val="28"/>
          <w:szCs w:val="28"/>
          <w:u w:val="single"/>
          <w:lang w:val="ba-RU"/>
        </w:rPr>
      </w:pPr>
      <w:r>
        <w:rPr>
          <w:rFonts w:ascii="Times New Roman" w:hAnsi="Times New Roman" w:cs="Times New Roman"/>
          <w:i/>
          <w:sz w:val="28"/>
          <w:szCs w:val="28"/>
          <w:u w:val="single"/>
          <w:lang w:val="ba-RU"/>
        </w:rPr>
        <w:t>Вариативная цель:</w:t>
      </w:r>
    </w:p>
    <w:p w:rsidR="00EB60FE"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обеспечение эффективного взаимодействия с родителями обучающихся по реализации адаптированной программы дошкольного образования детей с ОВЗ и достижению целевых ориентиров развития детей в ко</w:t>
      </w:r>
      <w:r w:rsidR="003D2817">
        <w:rPr>
          <w:rFonts w:ascii="Times New Roman" w:hAnsi="Times New Roman" w:cs="Times New Roman"/>
          <w:sz w:val="28"/>
          <w:szCs w:val="28"/>
          <w:lang w:val="ba-RU"/>
        </w:rPr>
        <w:t>н</w:t>
      </w:r>
      <w:r>
        <w:rPr>
          <w:rFonts w:ascii="Times New Roman" w:hAnsi="Times New Roman" w:cs="Times New Roman"/>
          <w:sz w:val="28"/>
          <w:szCs w:val="28"/>
          <w:lang w:val="ba-RU"/>
        </w:rPr>
        <w:t>тексте реализации ФГОС ДО;</w:t>
      </w:r>
    </w:p>
    <w:p w:rsidR="00B73B27"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формирование толерантного отношения к инвалидам;</w:t>
      </w:r>
    </w:p>
    <w:p w:rsidR="00B73B27"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совершенствование условий пребывания обучающихся в условиях круглосуточного пребывания.</w:t>
      </w:r>
    </w:p>
    <w:p w:rsidR="00A160E0" w:rsidRDefault="00A160E0"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B73B27" w:rsidRDefault="00A160E0"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r>
        <w:rPr>
          <w:rFonts w:ascii="Times New Roman" w:hAnsi="Times New Roman" w:cs="Times New Roman"/>
          <w:sz w:val="28"/>
          <w:szCs w:val="28"/>
          <w:lang w:val="ba-RU"/>
        </w:rPr>
        <w:lastRenderedPageBreak/>
        <w:tab/>
      </w:r>
      <w:r w:rsidR="00B73B27">
        <w:rPr>
          <w:rFonts w:ascii="Times New Roman" w:hAnsi="Times New Roman" w:cs="Times New Roman"/>
          <w:i/>
          <w:sz w:val="28"/>
          <w:szCs w:val="28"/>
          <w:u w:val="single"/>
          <w:lang w:val="ba-RU"/>
        </w:rPr>
        <w:t xml:space="preserve">Направления деятельности по обеспечению доступности качественного </w:t>
      </w:r>
      <w:r w:rsidR="00840C68">
        <w:rPr>
          <w:rFonts w:ascii="Times New Roman" w:hAnsi="Times New Roman" w:cs="Times New Roman"/>
          <w:i/>
          <w:sz w:val="28"/>
          <w:szCs w:val="28"/>
          <w:u w:val="single"/>
          <w:lang w:val="ba-RU"/>
        </w:rPr>
        <w:t xml:space="preserve">раннего  и </w:t>
      </w:r>
      <w:r w:rsidR="00B73B27">
        <w:rPr>
          <w:rFonts w:ascii="Times New Roman" w:hAnsi="Times New Roman" w:cs="Times New Roman"/>
          <w:i/>
          <w:sz w:val="28"/>
          <w:szCs w:val="28"/>
          <w:u w:val="single"/>
          <w:lang w:val="ba-RU"/>
        </w:rPr>
        <w:t>дошкольного образования в рамках ФГОС ДО:</w:t>
      </w:r>
    </w:p>
    <w:p w:rsidR="00A160E0" w:rsidRPr="00ED2F9E" w:rsidRDefault="00A160E0"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Совершенствование содержания адаптированной основной образовательной программы для детей с ОВЗ</w:t>
      </w:r>
      <w:r w:rsidR="00ED2F9E" w:rsidRPr="00ED2F9E">
        <w:rPr>
          <w:rFonts w:ascii="Times New Roman" w:hAnsi="Times New Roman" w:cs="Times New Roman"/>
          <w:sz w:val="28"/>
          <w:szCs w:val="28"/>
          <w:lang w:val="ba-RU"/>
        </w:rPr>
        <w:t>.</w:t>
      </w:r>
      <w:r w:rsidRPr="00ED2F9E">
        <w:rPr>
          <w:rFonts w:ascii="Times New Roman" w:hAnsi="Times New Roman" w:cs="Times New Roman"/>
          <w:sz w:val="28"/>
          <w:szCs w:val="28"/>
          <w:lang w:val="ba-RU"/>
        </w:rPr>
        <w:t xml:space="preserve">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Создание единой системы медицинских,</w:t>
      </w:r>
      <w:r w:rsidRPr="00ED2F9E">
        <w:rPr>
          <w:rFonts w:ascii="Times New Roman" w:hAnsi="Times New Roman" w:cs="Times New Roman"/>
          <w:sz w:val="28"/>
          <w:szCs w:val="28"/>
        </w:rPr>
        <w:t xml:space="preserve"> </w:t>
      </w:r>
      <w:r w:rsidRPr="00ED2F9E">
        <w:rPr>
          <w:rFonts w:ascii="Times New Roman" w:hAnsi="Times New Roman" w:cs="Times New Roman"/>
          <w:sz w:val="28"/>
          <w:szCs w:val="28"/>
          <w:lang w:val="ba-RU"/>
        </w:rPr>
        <w:t>психологических, педагогических и социальных мероприятий, основ</w:t>
      </w:r>
      <w:r w:rsidR="003D2817">
        <w:rPr>
          <w:rFonts w:ascii="Times New Roman" w:hAnsi="Times New Roman" w:cs="Times New Roman"/>
          <w:sz w:val="28"/>
          <w:szCs w:val="28"/>
          <w:lang w:val="ba-RU"/>
        </w:rPr>
        <w:t>ан</w:t>
      </w:r>
      <w:r w:rsidRPr="00ED2F9E">
        <w:rPr>
          <w:rFonts w:ascii="Times New Roman" w:hAnsi="Times New Roman" w:cs="Times New Roman"/>
          <w:sz w:val="28"/>
          <w:szCs w:val="28"/>
          <w:lang w:val="ba-RU"/>
        </w:rPr>
        <w:t>ных на внутреннем и межведомственном взаимодействии, обеспечивающих максимально раннюю компенсацию нарушения слуха, развития речи и социальную адаптацию детей раннего и дошкольного возраста.</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Развитие материально-технической базы и совершенствование развивающей предметно-пространственной среды Учреждения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Развитие кадрового потенциала Учреждения.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Создание здоровьесберегающей среды в Учреждении с целью сохранения и укрепления здоровья обучающихся с ОВЗ. </w:t>
      </w:r>
    </w:p>
    <w:p w:rsidR="00A160E0" w:rsidRDefault="00A160E0"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840C68" w:rsidRDefault="00840C6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857CB" w:rsidRDefault="005857CB" w:rsidP="00A160E0">
      <w:pPr>
        <w:pStyle w:val="a3"/>
        <w:tabs>
          <w:tab w:val="left" w:pos="0"/>
          <w:tab w:val="left" w:pos="993"/>
        </w:tabs>
        <w:jc w:val="both"/>
        <w:rPr>
          <w:rFonts w:ascii="Times New Roman" w:hAnsi="Times New Roman" w:cs="Times New Roman"/>
          <w:sz w:val="28"/>
          <w:szCs w:val="28"/>
          <w:lang w:val="ba-RU"/>
        </w:rPr>
      </w:pPr>
    </w:p>
    <w:p w:rsidR="00B31D61" w:rsidRDefault="00B31D61" w:rsidP="00A160E0">
      <w:pPr>
        <w:pStyle w:val="a3"/>
        <w:tabs>
          <w:tab w:val="left" w:pos="0"/>
          <w:tab w:val="left" w:pos="993"/>
        </w:tabs>
        <w:jc w:val="both"/>
        <w:rPr>
          <w:rFonts w:ascii="Times New Roman" w:hAnsi="Times New Roman" w:cs="Times New Roman"/>
          <w:sz w:val="28"/>
          <w:szCs w:val="28"/>
          <w:lang w:val="ba-RU"/>
        </w:rPr>
      </w:pPr>
    </w:p>
    <w:p w:rsidR="00A160E0" w:rsidRPr="00440A6C" w:rsidRDefault="00440A6C" w:rsidP="00440A6C">
      <w:pPr>
        <w:pStyle w:val="a3"/>
        <w:tabs>
          <w:tab w:val="left" w:pos="0"/>
          <w:tab w:val="left" w:pos="993"/>
        </w:tabs>
        <w:jc w:val="center"/>
        <w:rPr>
          <w:rFonts w:ascii="Times New Roman" w:hAnsi="Times New Roman" w:cs="Times New Roman"/>
          <w:b/>
          <w:sz w:val="28"/>
          <w:szCs w:val="28"/>
        </w:rPr>
      </w:pPr>
      <w:r w:rsidRPr="00440A6C">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A160E0" w:rsidRPr="00440A6C">
        <w:rPr>
          <w:rFonts w:ascii="Times New Roman" w:hAnsi="Times New Roman" w:cs="Times New Roman"/>
          <w:b/>
          <w:sz w:val="28"/>
          <w:szCs w:val="28"/>
        </w:rPr>
        <w:t>ПЛАН-ГРАФИК РЕАЛИЗАЦИИ ПРОГРАММЫ РАЗВИТИЯ</w:t>
      </w:r>
    </w:p>
    <w:p w:rsidR="00A160E0" w:rsidRDefault="00A160E0" w:rsidP="00A160E0">
      <w:pPr>
        <w:pStyle w:val="a3"/>
        <w:tabs>
          <w:tab w:val="left" w:pos="0"/>
          <w:tab w:val="left" w:pos="993"/>
        </w:tabs>
        <w:jc w:val="both"/>
        <w:rPr>
          <w:rFonts w:ascii="Times New Roman" w:hAnsi="Times New Roman" w:cs="Times New Roman"/>
          <w:sz w:val="28"/>
          <w:szCs w:val="28"/>
        </w:rPr>
      </w:pPr>
    </w:p>
    <w:p w:rsidR="00A160E0" w:rsidRPr="009426B1" w:rsidRDefault="00A160E0" w:rsidP="00D60E72">
      <w:pPr>
        <w:pStyle w:val="a3"/>
        <w:tabs>
          <w:tab w:val="left" w:pos="0"/>
          <w:tab w:val="left" w:pos="567"/>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Pr="009426B1">
        <w:rPr>
          <w:rFonts w:ascii="Times New Roman" w:hAnsi="Times New Roman" w:cs="Times New Roman"/>
          <w:i/>
          <w:sz w:val="28"/>
          <w:szCs w:val="28"/>
        </w:rPr>
        <w:t xml:space="preserve">1. Достижение инвариантной цели развития Учреждения будет осуществляться в форме реализации мероприятий по направлениям «дорожной карты». </w:t>
      </w:r>
    </w:p>
    <w:p w:rsidR="00A160E0" w:rsidRDefault="00A160E0" w:rsidP="00D60E72">
      <w:pPr>
        <w:pStyle w:val="a3"/>
        <w:tabs>
          <w:tab w:val="left" w:pos="0"/>
          <w:tab w:val="left" w:pos="567"/>
        </w:tabs>
        <w:spacing w:line="276" w:lineRule="auto"/>
        <w:jc w:val="center"/>
        <w:rPr>
          <w:rFonts w:ascii="Times New Roman" w:hAnsi="Times New Roman" w:cs="Times New Roman"/>
          <w:sz w:val="28"/>
          <w:szCs w:val="28"/>
        </w:rPr>
      </w:pPr>
    </w:p>
    <w:p w:rsidR="00A160E0" w:rsidRDefault="00A160E0" w:rsidP="00D60E72">
      <w:pPr>
        <w:pStyle w:val="a3"/>
        <w:tabs>
          <w:tab w:val="left" w:pos="0"/>
          <w:tab w:val="left" w:pos="567"/>
        </w:tabs>
        <w:spacing w:line="276" w:lineRule="auto"/>
        <w:jc w:val="center"/>
        <w:rPr>
          <w:rFonts w:ascii="Times New Roman" w:hAnsi="Times New Roman" w:cs="Times New Roman"/>
          <w:sz w:val="28"/>
          <w:szCs w:val="28"/>
        </w:rPr>
      </w:pPr>
      <w:proofErr w:type="gramStart"/>
      <w:r w:rsidRPr="00D26DF5">
        <w:rPr>
          <w:rFonts w:ascii="Times New Roman" w:hAnsi="Times New Roman" w:cs="Times New Roman"/>
          <w:sz w:val="28"/>
          <w:szCs w:val="28"/>
        </w:rPr>
        <w:t xml:space="preserve">План мероприятий ("дорожная карта") «Создание организационно-педагогических </w:t>
      </w:r>
      <w:r>
        <w:rPr>
          <w:rFonts w:ascii="Times New Roman" w:hAnsi="Times New Roman" w:cs="Times New Roman"/>
          <w:sz w:val="28"/>
          <w:szCs w:val="28"/>
        </w:rPr>
        <w:t xml:space="preserve">и социальных </w:t>
      </w:r>
      <w:r w:rsidRPr="00D26DF5">
        <w:rPr>
          <w:rFonts w:ascii="Times New Roman" w:hAnsi="Times New Roman" w:cs="Times New Roman"/>
          <w:sz w:val="28"/>
          <w:szCs w:val="28"/>
        </w:rPr>
        <w:t xml:space="preserve">условий для обеспечения высокого качества и доступности </w:t>
      </w:r>
      <w:r>
        <w:rPr>
          <w:rFonts w:ascii="Times New Roman" w:hAnsi="Times New Roman" w:cs="Times New Roman"/>
          <w:sz w:val="28"/>
          <w:szCs w:val="28"/>
        </w:rPr>
        <w:t xml:space="preserve">раннего и </w:t>
      </w:r>
      <w:r w:rsidRPr="00D26DF5">
        <w:rPr>
          <w:rFonts w:ascii="Times New Roman" w:hAnsi="Times New Roman" w:cs="Times New Roman"/>
          <w:sz w:val="28"/>
          <w:szCs w:val="28"/>
        </w:rPr>
        <w:t>дошкольного образования в соответствии с требованиями ФГОС ДО, способствующего полноценному развитию и социализации дошкольника, обеспечивающего равные стартовые возможности и успешный переход ребенка к обучению в общеобразовательных и коррекционных учреждениях» на период 201</w:t>
      </w:r>
      <w:r w:rsidR="009D7D2B">
        <w:rPr>
          <w:rFonts w:ascii="Times New Roman" w:hAnsi="Times New Roman" w:cs="Times New Roman"/>
          <w:sz w:val="28"/>
          <w:szCs w:val="28"/>
        </w:rPr>
        <w:t>8</w:t>
      </w:r>
      <w:r w:rsidRPr="00D26DF5">
        <w:rPr>
          <w:rFonts w:ascii="Times New Roman" w:hAnsi="Times New Roman" w:cs="Times New Roman"/>
          <w:sz w:val="28"/>
          <w:szCs w:val="28"/>
        </w:rPr>
        <w:t xml:space="preserve"> -2020 годов</w:t>
      </w:r>
      <w:proofErr w:type="gramEnd"/>
    </w:p>
    <w:p w:rsidR="00A160E0" w:rsidRDefault="00A160E0" w:rsidP="00A160E0">
      <w:pPr>
        <w:pStyle w:val="a3"/>
        <w:tabs>
          <w:tab w:val="left" w:pos="0"/>
          <w:tab w:val="left" w:pos="567"/>
        </w:tabs>
        <w:jc w:val="center"/>
        <w:rPr>
          <w:rFonts w:ascii="Times New Roman" w:hAnsi="Times New Roman" w:cs="Times New Roman"/>
          <w:sz w:val="28"/>
          <w:szCs w:val="28"/>
        </w:rPr>
      </w:pPr>
    </w:p>
    <w:tbl>
      <w:tblPr>
        <w:tblStyle w:val="a5"/>
        <w:tblW w:w="10173" w:type="dxa"/>
        <w:tblLook w:val="04A0" w:firstRow="1" w:lastRow="0" w:firstColumn="1" w:lastColumn="0" w:noHBand="0" w:noVBand="1"/>
      </w:tblPr>
      <w:tblGrid>
        <w:gridCol w:w="676"/>
        <w:gridCol w:w="5102"/>
        <w:gridCol w:w="94"/>
        <w:gridCol w:w="1324"/>
        <w:gridCol w:w="318"/>
        <w:gridCol w:w="2659"/>
      </w:tblGrid>
      <w:tr w:rsidR="00EB1B18" w:rsidRPr="00D26DF5" w:rsidTr="00EB1B18">
        <w:tc>
          <w:tcPr>
            <w:tcW w:w="676"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w:t>
            </w:r>
          </w:p>
        </w:tc>
        <w:tc>
          <w:tcPr>
            <w:tcW w:w="5102"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Мероприятие</w:t>
            </w:r>
          </w:p>
        </w:tc>
        <w:tc>
          <w:tcPr>
            <w:tcW w:w="1736" w:type="dxa"/>
            <w:gridSpan w:val="3"/>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Срок реализации</w:t>
            </w:r>
          </w:p>
        </w:tc>
        <w:tc>
          <w:tcPr>
            <w:tcW w:w="2659"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Исполнители</w:t>
            </w:r>
          </w:p>
        </w:tc>
      </w:tr>
      <w:tr w:rsidR="00EB1B18" w:rsidRPr="00D26DF5" w:rsidTr="00EB1B18">
        <w:tc>
          <w:tcPr>
            <w:tcW w:w="676" w:type="dxa"/>
          </w:tcPr>
          <w:p w:rsidR="00EB1B18" w:rsidRPr="001F16D6" w:rsidRDefault="00EB1B18"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1.</w:t>
            </w:r>
          </w:p>
        </w:tc>
        <w:tc>
          <w:tcPr>
            <w:tcW w:w="9497" w:type="dxa"/>
            <w:gridSpan w:val="5"/>
          </w:tcPr>
          <w:p w:rsidR="00EB1B18" w:rsidRPr="001F16D6" w:rsidRDefault="00EB1B18" w:rsidP="00A160E0">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 xml:space="preserve">Совершенствование содержания </w:t>
            </w:r>
            <w:r>
              <w:rPr>
                <w:rFonts w:ascii="Times New Roman" w:hAnsi="Times New Roman" w:cs="Times New Roman"/>
                <w:b/>
                <w:sz w:val="24"/>
                <w:szCs w:val="24"/>
                <w:lang w:val="ba-RU"/>
              </w:rPr>
              <w:t xml:space="preserve">адаптированной </w:t>
            </w:r>
            <w:r w:rsidRPr="001F16D6">
              <w:rPr>
                <w:rFonts w:ascii="Times New Roman" w:hAnsi="Times New Roman" w:cs="Times New Roman"/>
                <w:b/>
                <w:sz w:val="24"/>
                <w:szCs w:val="24"/>
                <w:lang w:val="ba-RU"/>
              </w:rPr>
              <w:t xml:space="preserve">основной образовательной программы для детей с ОВЗ </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1.1.</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Ежегодный анализ содержания государственного задания и внесение изменений в соответствии со спецификой контингента обучающихся</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заместители заведующего,</w:t>
            </w:r>
          </w:p>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главный бухгалтер</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1.2.</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Вовлечение родителей в совершенствование вариативной части адаптированной основной образовательной программы</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Pr="00D26DF5" w:rsidRDefault="00EB1B18" w:rsidP="009426B1">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1.3.</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апробация и внедрение учебно-методических материалов к АООП</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Методический совет, педагоги</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1.4</w:t>
            </w:r>
            <w:r w:rsidRPr="00AA3A2E">
              <w:rPr>
                <w:rFonts w:ascii="Times New Roman" w:hAnsi="Times New Roman" w:cs="Times New Roman"/>
                <w:sz w:val="20"/>
                <w:szCs w:val="20"/>
                <w:lang w:val="ba-RU"/>
              </w:rPr>
              <w:t>.</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и внедрение программы дополнительного образования по экологическому, театральному направлению и основам ткачества</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Педагог дополнительного образования</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1.5</w:t>
            </w:r>
            <w:r w:rsidRPr="00AA3A2E">
              <w:rPr>
                <w:rFonts w:ascii="Times New Roman" w:hAnsi="Times New Roman" w:cs="Times New Roman"/>
                <w:sz w:val="20"/>
                <w:szCs w:val="20"/>
                <w:lang w:val="ba-RU"/>
              </w:rPr>
              <w:t>.</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и утверждение индивидуальных образовательных маршрутов для детей, испытывающих трудности в усвоении программного материала и детей, одаренных в той иной иной области</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учителя-дефектологи</w:t>
            </w:r>
          </w:p>
        </w:tc>
      </w:tr>
      <w:tr w:rsidR="00EB1B18" w:rsidRPr="00D26DF5" w:rsidTr="00EB1B18">
        <w:tc>
          <w:tcPr>
            <w:tcW w:w="676" w:type="dxa"/>
          </w:tcPr>
          <w:p w:rsidR="00EB1B18" w:rsidRPr="00AA3A2E" w:rsidRDefault="00EB1B18" w:rsidP="00A7510E">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w:t>
            </w:r>
            <w:r w:rsidR="00A7510E">
              <w:rPr>
                <w:rFonts w:ascii="Times New Roman" w:hAnsi="Times New Roman" w:cs="Times New Roman"/>
                <w:sz w:val="20"/>
                <w:szCs w:val="20"/>
                <w:lang w:val="ba-RU"/>
              </w:rPr>
              <w:t>6</w:t>
            </w:r>
            <w:r>
              <w:rPr>
                <w:rFonts w:ascii="Times New Roman" w:hAnsi="Times New Roman" w:cs="Times New Roman"/>
                <w:sz w:val="20"/>
                <w:szCs w:val="20"/>
                <w:lang w:val="ba-RU"/>
              </w:rPr>
              <w:t>.</w:t>
            </w:r>
          </w:p>
        </w:tc>
        <w:tc>
          <w:tcPr>
            <w:tcW w:w="5196" w:type="dxa"/>
            <w:gridSpan w:val="2"/>
          </w:tcPr>
          <w:p w:rsidR="004176E7"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Мониторинг материально-технических ресурсов на соответствие требованиям ФГОС ДО</w:t>
            </w:r>
          </w:p>
        </w:tc>
        <w:tc>
          <w:tcPr>
            <w:tcW w:w="1642"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659" w:type="dxa"/>
          </w:tcPr>
          <w:p w:rsidR="00EB1B18" w:rsidRPr="00D26DF5" w:rsidRDefault="00EB1B18" w:rsidP="003071E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w:t>
            </w:r>
          </w:p>
        </w:tc>
      </w:tr>
      <w:tr w:rsidR="00EB1B18" w:rsidRPr="00D26DF5" w:rsidTr="00EB1B18">
        <w:tc>
          <w:tcPr>
            <w:tcW w:w="676" w:type="dxa"/>
          </w:tcPr>
          <w:p w:rsidR="00EB1B18" w:rsidRDefault="00EB1B18" w:rsidP="00EB1B18">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w:t>
            </w:r>
            <w:r w:rsidR="00A7510E">
              <w:rPr>
                <w:rFonts w:ascii="Times New Roman" w:hAnsi="Times New Roman" w:cs="Times New Roman"/>
                <w:sz w:val="20"/>
                <w:szCs w:val="20"/>
                <w:lang w:val="ba-RU"/>
              </w:rPr>
              <w:t>7</w:t>
            </w:r>
            <w:r>
              <w:rPr>
                <w:rFonts w:ascii="Times New Roman" w:hAnsi="Times New Roman" w:cs="Times New Roman"/>
                <w:sz w:val="20"/>
                <w:szCs w:val="20"/>
                <w:lang w:val="ba-RU"/>
              </w:rPr>
              <w:t>.</w:t>
            </w:r>
          </w:p>
        </w:tc>
        <w:tc>
          <w:tcPr>
            <w:tcW w:w="5196" w:type="dxa"/>
            <w:gridSpan w:val="2"/>
          </w:tcPr>
          <w:p w:rsidR="00EB1B18" w:rsidRDefault="00EB1B18" w:rsidP="00A7510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Совершенствование форм интеграции детей с ОВЗ в образовательный процесс Учреждения (</w:t>
            </w:r>
            <w:r w:rsidR="00A7510E">
              <w:rPr>
                <w:rFonts w:ascii="Times New Roman" w:hAnsi="Times New Roman" w:cs="Times New Roman"/>
                <w:sz w:val="24"/>
                <w:szCs w:val="24"/>
                <w:lang w:val="ba-RU"/>
              </w:rPr>
              <w:t>индивидуальная форма обучения</w:t>
            </w:r>
            <w:r>
              <w:rPr>
                <w:rFonts w:ascii="Times New Roman" w:hAnsi="Times New Roman" w:cs="Times New Roman"/>
                <w:sz w:val="24"/>
                <w:szCs w:val="24"/>
                <w:lang w:val="ba-RU"/>
              </w:rPr>
              <w:t>, дистационное обучение родителей детей с ОВЗ, электронное консультирование родителей)</w:t>
            </w:r>
          </w:p>
        </w:tc>
        <w:tc>
          <w:tcPr>
            <w:tcW w:w="1642" w:type="dxa"/>
            <w:gridSpan w:val="2"/>
          </w:tcPr>
          <w:p w:rsidR="00EB1B18"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Default="00EB1B18" w:rsidP="003071E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учителя-дефектологи</w:t>
            </w:r>
          </w:p>
        </w:tc>
      </w:tr>
      <w:tr w:rsidR="00EB1B18" w:rsidRPr="00D26DF5" w:rsidTr="00EB1B18">
        <w:tc>
          <w:tcPr>
            <w:tcW w:w="676" w:type="dxa"/>
          </w:tcPr>
          <w:p w:rsidR="00EB1B18" w:rsidRPr="001F16D6" w:rsidRDefault="00EB1B18"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lastRenderedPageBreak/>
              <w:t>2.</w:t>
            </w:r>
          </w:p>
        </w:tc>
        <w:tc>
          <w:tcPr>
            <w:tcW w:w="9497" w:type="dxa"/>
            <w:gridSpan w:val="5"/>
          </w:tcPr>
          <w:p w:rsidR="00EB1B18" w:rsidRPr="001F16D6" w:rsidRDefault="00EB1B18"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Создание единой системы медицинских,</w:t>
            </w:r>
            <w:r w:rsidRPr="001F16D6">
              <w:rPr>
                <w:b/>
              </w:rPr>
              <w:t xml:space="preserve"> </w:t>
            </w:r>
            <w:r w:rsidRPr="001F16D6">
              <w:rPr>
                <w:rFonts w:ascii="Times New Roman" w:hAnsi="Times New Roman" w:cs="Times New Roman"/>
                <w:b/>
                <w:sz w:val="24"/>
                <w:szCs w:val="24"/>
                <w:lang w:val="ba-RU"/>
              </w:rPr>
              <w:t>психологических, педагогических и социальных мероприятий, основ</w:t>
            </w:r>
            <w:r>
              <w:rPr>
                <w:rFonts w:ascii="Times New Roman" w:hAnsi="Times New Roman" w:cs="Times New Roman"/>
                <w:b/>
                <w:sz w:val="24"/>
                <w:szCs w:val="24"/>
                <w:lang w:val="ba-RU"/>
              </w:rPr>
              <w:t>ан</w:t>
            </w:r>
            <w:r w:rsidRPr="001F16D6">
              <w:rPr>
                <w:rFonts w:ascii="Times New Roman" w:hAnsi="Times New Roman" w:cs="Times New Roman"/>
                <w:b/>
                <w:sz w:val="24"/>
                <w:szCs w:val="24"/>
                <w:lang w:val="ba-RU"/>
              </w:rPr>
              <w:t xml:space="preserve">ных </w:t>
            </w:r>
            <w:r>
              <w:rPr>
                <w:rFonts w:ascii="Times New Roman" w:hAnsi="Times New Roman" w:cs="Times New Roman"/>
                <w:b/>
                <w:sz w:val="24"/>
                <w:szCs w:val="24"/>
                <w:lang w:val="ba-RU"/>
              </w:rPr>
              <w:t>на внутреннем и межведомственном</w:t>
            </w:r>
            <w:r w:rsidRPr="001F16D6">
              <w:rPr>
                <w:rFonts w:ascii="Times New Roman" w:hAnsi="Times New Roman" w:cs="Times New Roman"/>
                <w:b/>
                <w:sz w:val="24"/>
                <w:szCs w:val="24"/>
                <w:lang w:val="ba-RU"/>
              </w:rPr>
              <w:t xml:space="preserve"> взаимодействии, обеспечивающих максимально </w:t>
            </w:r>
            <w:r>
              <w:rPr>
                <w:rFonts w:ascii="Times New Roman" w:hAnsi="Times New Roman" w:cs="Times New Roman"/>
                <w:b/>
                <w:sz w:val="24"/>
                <w:szCs w:val="24"/>
                <w:lang w:val="ba-RU"/>
              </w:rPr>
              <w:t xml:space="preserve">раннюю </w:t>
            </w:r>
            <w:r w:rsidRPr="001F16D6">
              <w:rPr>
                <w:rFonts w:ascii="Times New Roman" w:hAnsi="Times New Roman" w:cs="Times New Roman"/>
                <w:b/>
                <w:sz w:val="24"/>
                <w:szCs w:val="24"/>
                <w:lang w:val="ba-RU"/>
              </w:rPr>
              <w:t>компенсацию нарушения слуха, развития речи и социальную адаптацию детей раннего и дошкольного возраста.</w:t>
            </w:r>
          </w:p>
        </w:tc>
      </w:tr>
      <w:tr w:rsidR="00EB1B18" w:rsidRPr="00D26DF5" w:rsidTr="004176E7">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2.1.</w:t>
            </w:r>
          </w:p>
        </w:tc>
        <w:tc>
          <w:tcPr>
            <w:tcW w:w="5102" w:type="dxa"/>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Своевременное выявление детей раннего возраста-инвалидов по слуху</w:t>
            </w:r>
          </w:p>
        </w:tc>
        <w:tc>
          <w:tcPr>
            <w:tcW w:w="1418"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EB1B18" w:rsidRPr="00D26DF5" w:rsidRDefault="00EB1B18" w:rsidP="00667D4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 (РДКБ, городской сурдологический центр, ПМПК ГБДОУ Уфимский детский сад № 6)</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нормативно-правовых, финансовых, кадровых, информационных ресурсов службы ранней помощи для детей с нарушением слуха.</w:t>
            </w:r>
          </w:p>
        </w:tc>
        <w:tc>
          <w:tcPr>
            <w:tcW w:w="1418" w:type="dxa"/>
            <w:gridSpan w:val="2"/>
          </w:tcPr>
          <w:p w:rsidR="00A7510E" w:rsidRDefault="00A7510E" w:rsidP="00647379">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667D4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программы сопровождения ребенка и его семьи с привлечением специалистов различных ведомств.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Специалисты МО, МЗ, МТ и СЗН</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Проведение научно-практической конференции по проблемам ранней помощи</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ГБДОУ Уфимский детский сад № 6</w:t>
            </w:r>
          </w:p>
          <w:p w:rsidR="00A7510E" w:rsidRPr="00D26DF5"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БГПУ им.Акмулы</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апробация индивидуальных программы ранней помощи</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2.6.</w:t>
            </w:r>
          </w:p>
        </w:tc>
        <w:tc>
          <w:tcPr>
            <w:tcW w:w="5102" w:type="dxa"/>
          </w:tcPr>
          <w:p w:rsidR="00A7510E" w:rsidRDefault="00A7510E" w:rsidP="00D256AA">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Публикации материалов по вопросам ранней помощи, участие в конференциях различного уровня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Специалиста различных ведомств</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2.7</w:t>
            </w:r>
            <w:r w:rsidRPr="00AA3A2E">
              <w:rPr>
                <w:rFonts w:ascii="Times New Roman" w:hAnsi="Times New Roman" w:cs="Times New Roman"/>
                <w:sz w:val="20"/>
                <w:szCs w:val="20"/>
                <w:lang w:val="ba-RU"/>
              </w:rPr>
              <w:t>.</w:t>
            </w:r>
          </w:p>
        </w:tc>
        <w:tc>
          <w:tcPr>
            <w:tcW w:w="5102" w:type="dxa"/>
          </w:tcPr>
          <w:p w:rsidR="00A7510E" w:rsidRDefault="00A7510E" w:rsidP="00D256AA">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Консультативная, методическая, социально-психологическая помощь родителям</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специалиста различных ведомств и уровней</w:t>
            </w:r>
          </w:p>
        </w:tc>
      </w:tr>
      <w:tr w:rsidR="00A7510E" w:rsidRPr="00D26DF5" w:rsidTr="004176E7">
        <w:tc>
          <w:tcPr>
            <w:tcW w:w="676" w:type="dxa"/>
          </w:tcPr>
          <w:p w:rsidR="00A7510E" w:rsidRDefault="00A7510E" w:rsidP="00647379">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Дистационное взаимодействие с родителями, электронное консультирование семей, имеющих детей раннего и дошкольного возраста</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7650A2">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педагоги Учреждения</w:t>
            </w:r>
          </w:p>
        </w:tc>
      </w:tr>
      <w:tr w:rsidR="00A7510E" w:rsidRPr="00D26DF5" w:rsidTr="004176E7">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2.9.</w:t>
            </w:r>
          </w:p>
        </w:tc>
        <w:tc>
          <w:tcPr>
            <w:tcW w:w="5102" w:type="dxa"/>
          </w:tcPr>
          <w:p w:rsidR="00A7510E" w:rsidRDefault="00A7510E" w:rsidP="006C4E1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Дифф</w:t>
            </w:r>
            <w:r w:rsidR="006C4E16">
              <w:rPr>
                <w:rFonts w:ascii="Times New Roman" w:hAnsi="Times New Roman" w:cs="Times New Roman"/>
                <w:sz w:val="24"/>
                <w:szCs w:val="24"/>
                <w:lang w:val="ba-RU"/>
              </w:rPr>
              <w:t>еренцированный подход к работе</w:t>
            </w:r>
            <w:r>
              <w:rPr>
                <w:rFonts w:ascii="Times New Roman" w:hAnsi="Times New Roman" w:cs="Times New Roman"/>
                <w:sz w:val="24"/>
                <w:szCs w:val="24"/>
                <w:lang w:val="ba-RU"/>
              </w:rPr>
              <w:t xml:space="preserve"> родителями</w:t>
            </w:r>
            <w:r w:rsidR="006C4E16">
              <w:rPr>
                <w:rFonts w:ascii="Times New Roman" w:hAnsi="Times New Roman" w:cs="Times New Roman"/>
                <w:sz w:val="24"/>
                <w:szCs w:val="24"/>
                <w:lang w:val="ba-RU"/>
              </w:rPr>
              <w:t xml:space="preserve"> (группы риска, возрастной подход</w:t>
            </w:r>
            <w:r>
              <w:rPr>
                <w:rFonts w:ascii="Times New Roman" w:hAnsi="Times New Roman" w:cs="Times New Roman"/>
                <w:sz w:val="24"/>
                <w:szCs w:val="24"/>
                <w:lang w:val="ba-RU"/>
              </w:rPr>
              <w:t>,</w:t>
            </w:r>
            <w:r w:rsidR="006C4E16">
              <w:rPr>
                <w:rFonts w:ascii="Times New Roman" w:hAnsi="Times New Roman" w:cs="Times New Roman"/>
                <w:sz w:val="24"/>
                <w:szCs w:val="24"/>
                <w:lang w:val="ba-RU"/>
              </w:rPr>
              <w:t xml:space="preserve"> наличие инвалидности и т.д.)</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проектная группа, педагоги</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3.</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Pr>
                <w:rFonts w:ascii="Times New Roman" w:hAnsi="Times New Roman" w:cs="Times New Roman"/>
                <w:b/>
                <w:sz w:val="24"/>
                <w:szCs w:val="24"/>
                <w:lang w:val="ba-RU"/>
              </w:rPr>
              <w:t>Развитие материально-технической базы и с</w:t>
            </w:r>
            <w:r w:rsidRPr="001F16D6">
              <w:rPr>
                <w:rFonts w:ascii="Times New Roman" w:hAnsi="Times New Roman" w:cs="Times New Roman"/>
                <w:b/>
                <w:sz w:val="24"/>
                <w:szCs w:val="24"/>
                <w:lang w:val="ba-RU"/>
              </w:rPr>
              <w:t>овершенствование развивающей предметно-пространственной среды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3.1.</w:t>
            </w:r>
          </w:p>
        </w:tc>
        <w:tc>
          <w:tcPr>
            <w:tcW w:w="5102" w:type="dxa"/>
          </w:tcPr>
          <w:p w:rsidR="004176E7" w:rsidRDefault="00A7510E" w:rsidP="006C4E1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Построение динамичной, развивающей среды в соответствии ФГОС ДО</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3.2.</w:t>
            </w:r>
          </w:p>
        </w:tc>
        <w:tc>
          <w:tcPr>
            <w:tcW w:w="5102" w:type="dxa"/>
          </w:tcPr>
          <w:p w:rsidR="004176E7" w:rsidRDefault="00A7510E" w:rsidP="006C4E16">
            <w:pPr>
              <w:pStyle w:val="a3"/>
              <w:tabs>
                <w:tab w:val="left" w:pos="0"/>
                <w:tab w:val="left" w:pos="567"/>
              </w:tabs>
              <w:rPr>
                <w:rFonts w:ascii="Times New Roman" w:hAnsi="Times New Roman" w:cs="Times New Roman"/>
                <w:sz w:val="24"/>
                <w:szCs w:val="24"/>
                <w:lang w:val="ba-RU"/>
              </w:rPr>
            </w:pPr>
            <w:r w:rsidRPr="00350CF7">
              <w:rPr>
                <w:rFonts w:ascii="Times New Roman" w:hAnsi="Times New Roman" w:cs="Times New Roman"/>
                <w:sz w:val="24"/>
                <w:szCs w:val="24"/>
                <w:lang w:val="ba-RU"/>
              </w:rPr>
              <w:t xml:space="preserve">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w:t>
            </w:r>
            <w:r>
              <w:rPr>
                <w:rFonts w:ascii="Times New Roman" w:hAnsi="Times New Roman" w:cs="Times New Roman"/>
                <w:sz w:val="24"/>
                <w:szCs w:val="24"/>
                <w:lang w:val="ba-RU"/>
              </w:rPr>
              <w:t xml:space="preserve">укрепления </w:t>
            </w:r>
            <w:r w:rsidRPr="00350CF7">
              <w:rPr>
                <w:rFonts w:ascii="Times New Roman" w:hAnsi="Times New Roman" w:cs="Times New Roman"/>
                <w:sz w:val="24"/>
                <w:szCs w:val="24"/>
                <w:lang w:val="ba-RU"/>
              </w:rPr>
              <w:t xml:space="preserve">материально-технической базы </w:t>
            </w:r>
            <w:r>
              <w:rPr>
                <w:rFonts w:ascii="Times New Roman" w:hAnsi="Times New Roman" w:cs="Times New Roman"/>
                <w:sz w:val="24"/>
                <w:szCs w:val="24"/>
                <w:lang w:val="ba-RU"/>
              </w:rPr>
              <w:t>Учреждения</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3.3.</w:t>
            </w:r>
          </w:p>
        </w:tc>
        <w:tc>
          <w:tcPr>
            <w:tcW w:w="5102" w:type="dxa"/>
          </w:tcPr>
          <w:p w:rsidR="00A7510E" w:rsidRPr="00350CF7"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Модернизация оборудования для организации здорового питания детей</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p w:rsidR="004176E7" w:rsidRDefault="004176E7" w:rsidP="009554D7">
            <w:pPr>
              <w:pStyle w:val="a3"/>
              <w:tabs>
                <w:tab w:val="left" w:pos="0"/>
                <w:tab w:val="left" w:pos="567"/>
              </w:tabs>
              <w:rPr>
                <w:rFonts w:ascii="Times New Roman" w:hAnsi="Times New Roman" w:cs="Times New Roman"/>
                <w:sz w:val="24"/>
                <w:szCs w:val="24"/>
                <w:lang w:val="ba-RU"/>
              </w:rPr>
            </w:pP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Создание единого информационного пронстранства Учреждения путем подключения к сети “Интернет” и локальной единой сети кабинеты учителей-дефектологов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lastRenderedPageBreak/>
              <w:t>3.5.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Развитие материально-технического базы Учреждения для повышения результативности физкультурно-оздоровительной и здоровьесберегающей деятельности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3.6.</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Приобретение современных мультимедийных оборудований</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3.7.</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Мероприятия по укреплению противопожарного состояния и антитеррористической защищенности, а также защищенности от криминальных проявлений</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Благоустройство детских площадок путем приобретения игрового оборудования</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3.9.</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Укрепление состояния безопасности Учреждения в ЧС мирного и военного времени</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3.10.</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Регулярный текущий ремонт помещении, тепло-водо-электросистем зданий</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4</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Развитие кадрового потенциала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4.1.</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успешной адаптации и закрепления молодых специалистов в Учреждении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Участие в конкурсах профессионального мастерства</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Реализация плана курсовой подготовки педагогов</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Подготовка публикации педагогов в профессиональных изданиях, средствах массовой информации</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Проведение педагогами Учреждения мастер-классов, открытых мероприятий</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0A15C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4.6.</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Совершенствование механизма материального и морального стимулирования педагогов</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совет Учреждения</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4.7.</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Стимулирование инновационного потенциала, постоянный рост квалификационного уровня педагогического персоналаУчреждения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научного сопровождения образовательного, оздоровительного и коррекционного процессов в рамках осуществления проектной деятельности педагогов</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заместитель заведующего по УВР, методический совет, проектные группы</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4.9.</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Организация повышения квалификации и переподготовки педагогических работников в соответствии с требованиями профессионального стандарта педагогов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7650A2">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методический совет</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lastRenderedPageBreak/>
              <w:t>5.</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Создание здоровьесберегающей среды в Учреждении с целью сохранения и укрепления здоровья обучающихся с ОВЗ</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5.1.</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Мониторинг состояния здоровья обучающихся</w:t>
            </w:r>
            <w:r w:rsidR="000A15C6">
              <w:rPr>
                <w:rFonts w:ascii="Times New Roman" w:hAnsi="Times New Roman" w:cs="Times New Roman"/>
                <w:sz w:val="24"/>
                <w:szCs w:val="24"/>
                <w:lang w:val="ba-RU"/>
              </w:rPr>
              <w:t xml:space="preserve"> (2 р. в год)</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медицинский персонал</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Систематический контроль за организацией детского питания </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Постоянно </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медицинский персонал</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оптимального режима двигательной активности</w:t>
            </w:r>
            <w:r w:rsidR="000A15C6">
              <w:rPr>
                <w:rFonts w:ascii="Times New Roman" w:hAnsi="Times New Roman" w:cs="Times New Roman"/>
                <w:sz w:val="24"/>
                <w:szCs w:val="24"/>
                <w:lang w:val="ba-RU"/>
              </w:rPr>
              <w:t xml:space="preserve"> в течении дни</w:t>
            </w:r>
            <w:r>
              <w:rPr>
                <w:rFonts w:ascii="Times New Roman" w:hAnsi="Times New Roman" w:cs="Times New Roman"/>
                <w:sz w:val="24"/>
                <w:szCs w:val="24"/>
                <w:lang w:val="ba-RU"/>
              </w:rPr>
              <w:t>.</w:t>
            </w:r>
          </w:p>
          <w:p w:rsidR="00A7510E" w:rsidRDefault="00A7510E" w:rsidP="00384FC4">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Использование малых форм физического ра</w:t>
            </w:r>
            <w:r w:rsidR="000A15C6">
              <w:rPr>
                <w:rFonts w:ascii="Times New Roman" w:hAnsi="Times New Roman" w:cs="Times New Roman"/>
                <w:sz w:val="24"/>
                <w:szCs w:val="24"/>
                <w:lang w:val="ba-RU"/>
              </w:rPr>
              <w:t xml:space="preserve">звития, мышечного расслабления и </w:t>
            </w:r>
            <w:r>
              <w:rPr>
                <w:rFonts w:ascii="Times New Roman" w:hAnsi="Times New Roman" w:cs="Times New Roman"/>
                <w:sz w:val="24"/>
                <w:szCs w:val="24"/>
                <w:lang w:val="ba-RU"/>
              </w:rPr>
              <w:t>психологической разгрузки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Медицинский персонал, педагогический состав</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Внедрение здоровьесберегающих элементов методики В.Ф.Базарного</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Повышение персональной ответственности сотрудников Учреждения за обеспечение безопасности жизни и здоровья детей.</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соблюдение санитарно-гигиенических норм и правил при организации образовательного процесса, соблюдение здоровьесберегающего режима работы Учреждения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медицинский персонал</w:t>
            </w:r>
          </w:p>
        </w:tc>
      </w:tr>
    </w:tbl>
    <w:p w:rsidR="00571778" w:rsidRDefault="00571778" w:rsidP="00764E9C">
      <w:pPr>
        <w:pStyle w:val="a3"/>
        <w:tabs>
          <w:tab w:val="left" w:pos="0"/>
          <w:tab w:val="left" w:pos="993"/>
        </w:tabs>
        <w:ind w:firstLine="567"/>
        <w:jc w:val="both"/>
        <w:rPr>
          <w:rFonts w:ascii="Times New Roman" w:hAnsi="Times New Roman" w:cs="Times New Roman"/>
          <w:sz w:val="28"/>
          <w:szCs w:val="28"/>
          <w:u w:val="single"/>
          <w:lang w:val="ba-RU"/>
        </w:rPr>
      </w:pPr>
    </w:p>
    <w:p w:rsidR="004176E7" w:rsidRDefault="004176E7" w:rsidP="000D77F7">
      <w:pPr>
        <w:pStyle w:val="a3"/>
        <w:tabs>
          <w:tab w:val="left" w:pos="0"/>
          <w:tab w:val="left" w:pos="567"/>
        </w:tabs>
        <w:jc w:val="center"/>
        <w:rPr>
          <w:rFonts w:ascii="Times New Roman" w:hAnsi="Times New Roman" w:cs="Times New Roman"/>
          <w:i/>
          <w:sz w:val="28"/>
          <w:szCs w:val="28"/>
        </w:rPr>
      </w:pPr>
    </w:p>
    <w:p w:rsidR="00CE42EB" w:rsidRPr="00B301F5" w:rsidRDefault="00B301F5" w:rsidP="000D77F7">
      <w:pPr>
        <w:pStyle w:val="a3"/>
        <w:tabs>
          <w:tab w:val="left" w:pos="0"/>
          <w:tab w:val="left" w:pos="567"/>
        </w:tabs>
        <w:jc w:val="center"/>
        <w:rPr>
          <w:rFonts w:ascii="Times New Roman" w:hAnsi="Times New Roman" w:cs="Times New Roman"/>
          <w:i/>
          <w:sz w:val="28"/>
          <w:szCs w:val="28"/>
        </w:rPr>
      </w:pPr>
      <w:r w:rsidRPr="00B301F5">
        <w:rPr>
          <w:rFonts w:ascii="Times New Roman" w:hAnsi="Times New Roman" w:cs="Times New Roman"/>
          <w:i/>
          <w:sz w:val="28"/>
          <w:szCs w:val="28"/>
        </w:rPr>
        <w:t>Реализация поста</w:t>
      </w:r>
      <w:r w:rsidR="000D77F7" w:rsidRPr="00B301F5">
        <w:rPr>
          <w:rFonts w:ascii="Times New Roman" w:hAnsi="Times New Roman" w:cs="Times New Roman"/>
          <w:i/>
          <w:sz w:val="28"/>
          <w:szCs w:val="28"/>
        </w:rPr>
        <w:t>вленных задач по достижению вариативной цели развития Учреждения будет осуществляться в форме следующих проектов.</w:t>
      </w:r>
    </w:p>
    <w:p w:rsidR="000D77F7" w:rsidRDefault="000D77F7" w:rsidP="000D77F7">
      <w:pPr>
        <w:pStyle w:val="a3"/>
        <w:tabs>
          <w:tab w:val="left" w:pos="0"/>
          <w:tab w:val="left" w:pos="567"/>
        </w:tabs>
        <w:rPr>
          <w:rFonts w:ascii="Times New Roman" w:hAnsi="Times New Roman" w:cs="Times New Roman"/>
          <w:sz w:val="28"/>
          <w:szCs w:val="28"/>
        </w:rPr>
      </w:pPr>
    </w:p>
    <w:tbl>
      <w:tblPr>
        <w:tblStyle w:val="a5"/>
        <w:tblW w:w="9606" w:type="dxa"/>
        <w:tblLook w:val="04A0" w:firstRow="1" w:lastRow="0" w:firstColumn="1" w:lastColumn="0" w:noHBand="0" w:noVBand="1"/>
      </w:tblPr>
      <w:tblGrid>
        <w:gridCol w:w="6204"/>
        <w:gridCol w:w="1134"/>
        <w:gridCol w:w="1134"/>
        <w:gridCol w:w="1134"/>
      </w:tblGrid>
      <w:tr w:rsidR="009D7D2B" w:rsidTr="00A7510E">
        <w:tc>
          <w:tcPr>
            <w:tcW w:w="620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Проекты</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2020</w:t>
            </w:r>
          </w:p>
        </w:tc>
      </w:tr>
      <w:tr w:rsidR="009D7D2B" w:rsidTr="00A7510E">
        <w:tc>
          <w:tcPr>
            <w:tcW w:w="6204" w:type="dxa"/>
          </w:tcPr>
          <w:p w:rsidR="009D7D2B" w:rsidRPr="000D77F7" w:rsidRDefault="009D7D2B" w:rsidP="00A7510E">
            <w:pPr>
              <w:pStyle w:val="a3"/>
              <w:tabs>
                <w:tab w:val="left" w:pos="0"/>
                <w:tab w:val="left" w:pos="567"/>
              </w:tabs>
              <w:rPr>
                <w:rFonts w:ascii="Times New Roman" w:hAnsi="Times New Roman" w:cs="Times New Roman"/>
                <w:sz w:val="28"/>
                <w:szCs w:val="28"/>
              </w:rPr>
            </w:pPr>
            <w:r w:rsidRPr="000D77F7">
              <w:rPr>
                <w:rFonts w:ascii="Times New Roman" w:hAnsi="Times New Roman" w:cs="Times New Roman"/>
                <w:sz w:val="28"/>
                <w:szCs w:val="28"/>
              </w:rPr>
              <w:t xml:space="preserve">«Дорога без опасности» </w:t>
            </w:r>
            <w:r>
              <w:rPr>
                <w:rFonts w:ascii="Times New Roman" w:hAnsi="Times New Roman" w:cs="Times New Roman"/>
                <w:sz w:val="28"/>
                <w:szCs w:val="28"/>
              </w:rPr>
              <w:t xml:space="preserve"> </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6970C2">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«Мы такие разные, но мы вместе»</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2F76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«Здоровье детей в наших руках»</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2F76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«Школа родительского мастерства»</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bl>
    <w:p w:rsidR="000D77F7" w:rsidRDefault="000D77F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0D77F7" w:rsidRPr="00440A6C" w:rsidRDefault="00440A6C" w:rsidP="00440A6C">
      <w:pPr>
        <w:pStyle w:val="a3"/>
        <w:tabs>
          <w:tab w:val="left" w:pos="0"/>
          <w:tab w:val="left" w:pos="567"/>
        </w:tabs>
        <w:jc w:val="center"/>
        <w:rPr>
          <w:rFonts w:ascii="Times New Roman" w:hAnsi="Times New Roman" w:cs="Times New Roman"/>
          <w:sz w:val="28"/>
          <w:szCs w:val="28"/>
        </w:rPr>
      </w:pPr>
      <w:r w:rsidRPr="00440A6C">
        <w:rPr>
          <w:rFonts w:ascii="Times New Roman" w:hAnsi="Times New Roman" w:cs="Times New Roman"/>
          <w:b/>
          <w:sz w:val="28"/>
          <w:szCs w:val="28"/>
        </w:rPr>
        <w:lastRenderedPageBreak/>
        <w:t>6.</w:t>
      </w:r>
      <w:r w:rsidRPr="00440A6C">
        <w:rPr>
          <w:rFonts w:ascii="Times New Roman" w:hAnsi="Times New Roman" w:cs="Times New Roman"/>
          <w:sz w:val="28"/>
          <w:szCs w:val="28"/>
        </w:rPr>
        <w:t xml:space="preserve"> </w:t>
      </w:r>
      <w:r w:rsidRPr="00440A6C">
        <w:rPr>
          <w:rFonts w:ascii="Times New Roman" w:hAnsi="Times New Roman" w:cs="Times New Roman"/>
          <w:b/>
          <w:sz w:val="28"/>
          <w:szCs w:val="28"/>
        </w:rPr>
        <w:t xml:space="preserve">ОЦЕНКА ЭФФЕКТИВНОСТИ РЕАЛИЗАЦИИ ПРОГРАММЫ В СООТВЕСТВИИ </w:t>
      </w:r>
      <w:r w:rsidR="00D972E1">
        <w:rPr>
          <w:rFonts w:ascii="Times New Roman" w:hAnsi="Times New Roman" w:cs="Times New Roman"/>
          <w:b/>
          <w:sz w:val="28"/>
          <w:szCs w:val="28"/>
        </w:rPr>
        <w:t xml:space="preserve">С ПЕРЕЧНЕМ ЦЕЛЕВЫХ ИНДИКАТОРОВ </w:t>
      </w:r>
      <w:r w:rsidRPr="00440A6C">
        <w:rPr>
          <w:rFonts w:ascii="Times New Roman" w:hAnsi="Times New Roman" w:cs="Times New Roman"/>
          <w:b/>
          <w:sz w:val="28"/>
          <w:szCs w:val="28"/>
        </w:rPr>
        <w:t xml:space="preserve"> </w:t>
      </w:r>
    </w:p>
    <w:p w:rsidR="000D77F7" w:rsidRDefault="000D77F7" w:rsidP="000D77F7">
      <w:pPr>
        <w:pStyle w:val="a3"/>
        <w:tabs>
          <w:tab w:val="left" w:pos="0"/>
          <w:tab w:val="left" w:pos="567"/>
        </w:tabs>
        <w:rPr>
          <w:rFonts w:ascii="Times New Roman" w:hAnsi="Times New Roman" w:cs="Times New Roman"/>
          <w:sz w:val="28"/>
          <w:szCs w:val="28"/>
        </w:rPr>
      </w:pPr>
    </w:p>
    <w:tbl>
      <w:tblPr>
        <w:tblStyle w:val="a5"/>
        <w:tblW w:w="9890" w:type="dxa"/>
        <w:tblLayout w:type="fixed"/>
        <w:tblLook w:val="04A0" w:firstRow="1" w:lastRow="0" w:firstColumn="1" w:lastColumn="0" w:noHBand="0" w:noVBand="1"/>
      </w:tblPr>
      <w:tblGrid>
        <w:gridCol w:w="534"/>
        <w:gridCol w:w="5670"/>
        <w:gridCol w:w="1134"/>
        <w:gridCol w:w="851"/>
        <w:gridCol w:w="850"/>
        <w:gridCol w:w="851"/>
      </w:tblGrid>
      <w:tr w:rsidR="00A7510E" w:rsidTr="00A7510E">
        <w:tc>
          <w:tcPr>
            <w:tcW w:w="534" w:type="dxa"/>
            <w:vMerge w:val="restart"/>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5670" w:type="dxa"/>
            <w:vMerge w:val="restart"/>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Наименование индикатора</w:t>
            </w:r>
          </w:p>
        </w:tc>
        <w:tc>
          <w:tcPr>
            <w:tcW w:w="1134" w:type="dxa"/>
            <w:vMerge w:val="restart"/>
            <w:vAlign w:val="center"/>
          </w:tcPr>
          <w:p w:rsidR="00A7510E" w:rsidRPr="00CF772C" w:rsidRDefault="00A7510E" w:rsidP="00CF772C">
            <w:pPr>
              <w:pStyle w:val="a3"/>
              <w:tabs>
                <w:tab w:val="left" w:pos="0"/>
                <w:tab w:val="left" w:pos="567"/>
              </w:tabs>
              <w:jc w:val="center"/>
              <w:rPr>
                <w:rFonts w:ascii="Times New Roman" w:hAnsi="Times New Roman" w:cs="Times New Roman"/>
                <w:sz w:val="24"/>
                <w:szCs w:val="24"/>
              </w:rPr>
            </w:pPr>
            <w:r w:rsidRPr="00CF772C">
              <w:rPr>
                <w:rFonts w:ascii="Times New Roman" w:hAnsi="Times New Roman" w:cs="Times New Roman"/>
                <w:sz w:val="24"/>
                <w:szCs w:val="24"/>
              </w:rPr>
              <w:t>Единица измерения</w:t>
            </w:r>
          </w:p>
        </w:tc>
        <w:tc>
          <w:tcPr>
            <w:tcW w:w="2552" w:type="dxa"/>
            <w:gridSpan w:val="3"/>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Значение индикатора по годам</w:t>
            </w:r>
          </w:p>
        </w:tc>
      </w:tr>
      <w:tr w:rsidR="00A7510E" w:rsidTr="00A7510E">
        <w:tc>
          <w:tcPr>
            <w:tcW w:w="534"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5670"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1134"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851"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2018</w:t>
            </w:r>
          </w:p>
        </w:tc>
        <w:tc>
          <w:tcPr>
            <w:tcW w:w="850"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2019</w:t>
            </w:r>
          </w:p>
        </w:tc>
        <w:tc>
          <w:tcPr>
            <w:tcW w:w="851"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2020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Полнота реализации адаптированной основной образовательной программы как основы государственного задания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Отсутствие предписаний надзорных органов</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Отсутствие подтвердившихся жалоб граждан</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Соответствие существующих условий критериям паспорта безопасности:</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ограждение территории;</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металлических дверей;</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физической охраны;</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АПС;</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КЭВМ;</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системы оповещения и управления эвакуаций при пожаре;</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обеспеченность персонала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органов дыхания;</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обеспеченность персонала средствами передвижения для эвакуации маломобильных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proofErr w:type="gramStart"/>
            <w:r>
              <w:rPr>
                <w:rFonts w:ascii="Times New Roman" w:hAnsi="Times New Roman" w:cs="Times New Roman"/>
                <w:sz w:val="28"/>
                <w:szCs w:val="28"/>
              </w:rPr>
              <w:t>Соответствие квалификации работников занимаемых должностям – профстандарту (отсутствие педагогических работников, не прошедших повышение квалификации за предыдущие 5 лет)</w:t>
            </w:r>
            <w:proofErr w:type="gramEnd"/>
          </w:p>
          <w:p w:rsidR="00A7510E" w:rsidRDefault="00A7510E" w:rsidP="000D77F7">
            <w:pPr>
              <w:pStyle w:val="a3"/>
              <w:tabs>
                <w:tab w:val="left" w:pos="0"/>
                <w:tab w:val="left" w:pos="567"/>
              </w:tabs>
              <w:rPr>
                <w:rFonts w:ascii="Times New Roman" w:hAnsi="Times New Roman" w:cs="Times New Roman"/>
                <w:sz w:val="28"/>
                <w:szCs w:val="28"/>
              </w:rPr>
            </w:pP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7</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Удельный вес численности педагогов в возрасте до 30 лет в общей численности воспитателей Учреждения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23</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8</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Удовлетворенность родителей качеством образования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rPr>
          <w:trHeight w:val="650"/>
        </w:trPr>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9</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Рациональное использование материально-технического  и хозяйственного обеспечения Учреждения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10</w:t>
            </w:r>
          </w:p>
        </w:tc>
        <w:tc>
          <w:tcPr>
            <w:tcW w:w="5670" w:type="dxa"/>
          </w:tcPr>
          <w:p w:rsidR="00A7510E" w:rsidRDefault="00A7510E" w:rsidP="00047A6C">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Укрепление здоровья и сохранение жизни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посещающих  ДОУ</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bl>
    <w:p w:rsidR="000D77F7" w:rsidRDefault="000D77F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CF772C" w:rsidRPr="00B301F5" w:rsidRDefault="00CF772C" w:rsidP="00CF772C">
      <w:pPr>
        <w:pStyle w:val="a3"/>
        <w:tabs>
          <w:tab w:val="left" w:pos="0"/>
          <w:tab w:val="left" w:pos="567"/>
        </w:tabs>
        <w:jc w:val="center"/>
        <w:rPr>
          <w:rFonts w:ascii="Times New Roman" w:hAnsi="Times New Roman" w:cs="Times New Roman"/>
          <w:i/>
          <w:sz w:val="28"/>
          <w:szCs w:val="28"/>
        </w:rPr>
      </w:pPr>
      <w:r w:rsidRPr="00B301F5">
        <w:rPr>
          <w:rFonts w:ascii="Times New Roman" w:hAnsi="Times New Roman" w:cs="Times New Roman"/>
          <w:i/>
          <w:sz w:val="28"/>
          <w:szCs w:val="28"/>
        </w:rPr>
        <w:lastRenderedPageBreak/>
        <w:t>Вариативные индикаторы развития</w:t>
      </w:r>
    </w:p>
    <w:p w:rsidR="00CF772C" w:rsidRDefault="00CF772C" w:rsidP="00CF772C">
      <w:pPr>
        <w:pStyle w:val="a3"/>
        <w:tabs>
          <w:tab w:val="left" w:pos="0"/>
          <w:tab w:val="left" w:pos="567"/>
        </w:tabs>
        <w:jc w:val="center"/>
        <w:rPr>
          <w:rFonts w:ascii="Times New Roman" w:hAnsi="Times New Roman" w:cs="Times New Roman"/>
          <w:sz w:val="28"/>
          <w:szCs w:val="28"/>
        </w:rPr>
      </w:pPr>
    </w:p>
    <w:tbl>
      <w:tblPr>
        <w:tblStyle w:val="a5"/>
        <w:tblW w:w="9894" w:type="dxa"/>
        <w:tblLayout w:type="fixed"/>
        <w:tblLook w:val="04A0" w:firstRow="1" w:lastRow="0" w:firstColumn="1" w:lastColumn="0" w:noHBand="0" w:noVBand="1"/>
      </w:tblPr>
      <w:tblGrid>
        <w:gridCol w:w="533"/>
        <w:gridCol w:w="5671"/>
        <w:gridCol w:w="1134"/>
        <w:gridCol w:w="851"/>
        <w:gridCol w:w="850"/>
        <w:gridCol w:w="855"/>
      </w:tblGrid>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Число пропущенных по болезни детей в общем числе детей на одного обучающегося</w:t>
            </w:r>
          </w:p>
        </w:tc>
        <w:tc>
          <w:tcPr>
            <w:tcW w:w="1134" w:type="dxa"/>
          </w:tcPr>
          <w:p w:rsidR="00A7510E" w:rsidRDefault="00A7510E" w:rsidP="00571778">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11</w:t>
            </w:r>
          </w:p>
        </w:tc>
        <w:tc>
          <w:tcPr>
            <w:tcW w:w="850"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10</w:t>
            </w:r>
          </w:p>
        </w:tc>
        <w:tc>
          <w:tcPr>
            <w:tcW w:w="855"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9</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Количество детей, занимающихся по индивидуальным образовательным маршрутам с использованием сетевой формы реализации образовательной программы</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5</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3</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применения информационных технологий в образовательном процессе и использования электронных ресурсов</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80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4</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педагогов, принявших участие в конкурсах профессионального мастерства</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15</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16</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родителей, воспользовавшихся услугами «Школы родительского мастерства» в Учреждении</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40</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6</w:t>
            </w:r>
          </w:p>
        </w:tc>
        <w:tc>
          <w:tcPr>
            <w:tcW w:w="5671" w:type="dxa"/>
          </w:tcPr>
          <w:p w:rsidR="00A7510E" w:rsidRDefault="00A7510E" w:rsidP="00B301F5">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Количество социальных партнеров Учреждения, с которыми заключены договора о сотрудничестве</w:t>
            </w:r>
          </w:p>
        </w:tc>
        <w:tc>
          <w:tcPr>
            <w:tcW w:w="1134" w:type="dxa"/>
          </w:tcPr>
          <w:p w:rsidR="00A7510E" w:rsidRDefault="004176E7" w:rsidP="00074909">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17</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w:t>
            </w:r>
          </w:p>
        </w:tc>
      </w:tr>
    </w:tbl>
    <w:p w:rsidR="00CF772C" w:rsidRDefault="00CF772C" w:rsidP="00CF772C">
      <w:pPr>
        <w:pStyle w:val="a3"/>
        <w:tabs>
          <w:tab w:val="left" w:pos="0"/>
          <w:tab w:val="left" w:pos="567"/>
        </w:tabs>
        <w:rPr>
          <w:rFonts w:ascii="Times New Roman" w:hAnsi="Times New Roman" w:cs="Times New Roman"/>
          <w:sz w:val="28"/>
          <w:szCs w:val="28"/>
        </w:rPr>
      </w:pPr>
    </w:p>
    <w:p w:rsidR="00571778" w:rsidRDefault="00571778" w:rsidP="002156FC">
      <w:pPr>
        <w:pStyle w:val="a3"/>
        <w:tabs>
          <w:tab w:val="left" w:pos="0"/>
          <w:tab w:val="left" w:pos="567"/>
        </w:tabs>
        <w:jc w:val="both"/>
        <w:rPr>
          <w:rFonts w:ascii="Times New Roman" w:hAnsi="Times New Roman" w:cs="Times New Roman"/>
          <w:sz w:val="28"/>
          <w:szCs w:val="28"/>
        </w:rPr>
      </w:pPr>
    </w:p>
    <w:p w:rsidR="00074909" w:rsidRPr="00B301F5" w:rsidRDefault="008112F2" w:rsidP="008112F2">
      <w:pPr>
        <w:pStyle w:val="a3"/>
        <w:tabs>
          <w:tab w:val="left" w:pos="0"/>
          <w:tab w:val="left" w:pos="567"/>
        </w:tabs>
        <w:jc w:val="center"/>
        <w:rPr>
          <w:rFonts w:ascii="Times New Roman" w:hAnsi="Times New Roman" w:cs="Times New Roman"/>
          <w:b/>
          <w:sz w:val="28"/>
          <w:szCs w:val="28"/>
        </w:rPr>
      </w:pPr>
      <w:r w:rsidRPr="00B301F5">
        <w:rPr>
          <w:rFonts w:ascii="Times New Roman" w:hAnsi="Times New Roman" w:cs="Times New Roman"/>
          <w:b/>
          <w:sz w:val="28"/>
          <w:szCs w:val="28"/>
        </w:rPr>
        <w:t>Управления реализацией и отчетность по результатам выполнения Программы развития</w:t>
      </w:r>
    </w:p>
    <w:p w:rsidR="008112F2" w:rsidRDefault="008112F2" w:rsidP="008112F2">
      <w:pPr>
        <w:pStyle w:val="a3"/>
        <w:tabs>
          <w:tab w:val="left" w:pos="0"/>
          <w:tab w:val="left" w:pos="567"/>
        </w:tabs>
        <w:jc w:val="center"/>
        <w:rPr>
          <w:rFonts w:ascii="Times New Roman" w:hAnsi="Times New Roman" w:cs="Times New Roman"/>
          <w:sz w:val="28"/>
          <w:szCs w:val="28"/>
        </w:rPr>
      </w:pPr>
    </w:p>
    <w:p w:rsidR="008112F2" w:rsidRDefault="008112F2" w:rsidP="00D60E72">
      <w:pPr>
        <w:pStyle w:val="a3"/>
        <w:tabs>
          <w:tab w:val="left" w:pos="0"/>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Постоянный контроль выполнения программы осуществляет совет Учреждения. Результаты контроля представляются ежегодно на общем собрании работников Учреждения и заседании совета родителей, публикуются на сайте Учреждения как часть публичного доклада.</w:t>
      </w:r>
    </w:p>
    <w:p w:rsidR="008112F2" w:rsidRDefault="008112F2" w:rsidP="008112F2">
      <w:pPr>
        <w:pStyle w:val="a3"/>
        <w:tabs>
          <w:tab w:val="left" w:pos="0"/>
          <w:tab w:val="left" w:pos="567"/>
        </w:tabs>
        <w:jc w:val="both"/>
        <w:rPr>
          <w:rFonts w:ascii="Times New Roman" w:hAnsi="Times New Roman" w:cs="Times New Roman"/>
          <w:sz w:val="28"/>
          <w:szCs w:val="28"/>
        </w:rPr>
      </w:pPr>
    </w:p>
    <w:p w:rsidR="008112F2" w:rsidRPr="00B301F5" w:rsidRDefault="008112F2" w:rsidP="008112F2">
      <w:pPr>
        <w:pStyle w:val="a3"/>
        <w:tabs>
          <w:tab w:val="left" w:pos="0"/>
          <w:tab w:val="left" w:pos="567"/>
        </w:tabs>
        <w:jc w:val="center"/>
        <w:rPr>
          <w:rFonts w:ascii="Times New Roman" w:hAnsi="Times New Roman" w:cs="Times New Roman"/>
          <w:b/>
          <w:sz w:val="28"/>
          <w:szCs w:val="28"/>
        </w:rPr>
      </w:pPr>
      <w:r w:rsidRPr="00B301F5">
        <w:rPr>
          <w:rFonts w:ascii="Times New Roman" w:hAnsi="Times New Roman" w:cs="Times New Roman"/>
          <w:b/>
          <w:sz w:val="28"/>
          <w:szCs w:val="28"/>
        </w:rPr>
        <w:t>Финансовый план реализации Программы развития</w:t>
      </w:r>
    </w:p>
    <w:p w:rsidR="008112F2" w:rsidRDefault="008112F2" w:rsidP="008112F2">
      <w:pPr>
        <w:pStyle w:val="a3"/>
        <w:tabs>
          <w:tab w:val="left" w:pos="0"/>
          <w:tab w:val="left" w:pos="567"/>
        </w:tabs>
        <w:jc w:val="center"/>
        <w:rPr>
          <w:rFonts w:ascii="Times New Roman" w:hAnsi="Times New Roman" w:cs="Times New Roman"/>
          <w:sz w:val="28"/>
          <w:szCs w:val="28"/>
        </w:rPr>
      </w:pPr>
    </w:p>
    <w:p w:rsidR="008112F2" w:rsidRDefault="008112F2" w:rsidP="00D60E72">
      <w:pPr>
        <w:pStyle w:val="a3"/>
        <w:tabs>
          <w:tab w:val="left" w:pos="0"/>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Успешность реализации Программы развития будет возможна в рамках эффективного расходования ежегодной субсидии из республиканского бюджета на выполнение утвержденного государственного задания (ГЗ) и привлечения дополнительных средств (ДС).</w:t>
      </w:r>
    </w:p>
    <w:p w:rsidR="008112F2" w:rsidRDefault="008112F2" w:rsidP="008112F2">
      <w:pPr>
        <w:pStyle w:val="a3"/>
        <w:tabs>
          <w:tab w:val="left" w:pos="0"/>
          <w:tab w:val="left" w:pos="567"/>
        </w:tabs>
        <w:jc w:val="both"/>
        <w:rPr>
          <w:rFonts w:ascii="Times New Roman" w:hAnsi="Times New Roman" w:cs="Times New Roman"/>
          <w:sz w:val="28"/>
          <w:szCs w:val="28"/>
        </w:rPr>
      </w:pPr>
    </w:p>
    <w:p w:rsidR="007B64E4" w:rsidRDefault="007B64E4"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9E46D8" w:rsidRDefault="009E46D8" w:rsidP="008112F2">
      <w:pPr>
        <w:pStyle w:val="a3"/>
        <w:tabs>
          <w:tab w:val="left" w:pos="0"/>
          <w:tab w:val="left" w:pos="567"/>
        </w:tabs>
        <w:jc w:val="both"/>
        <w:rPr>
          <w:rFonts w:ascii="Times New Roman" w:hAnsi="Times New Roman" w:cs="Times New Roman"/>
          <w:sz w:val="28"/>
          <w:szCs w:val="28"/>
        </w:rPr>
      </w:pPr>
    </w:p>
    <w:p w:rsidR="008112F2" w:rsidRPr="00571778" w:rsidRDefault="00440A6C" w:rsidP="00440A6C">
      <w:pPr>
        <w:pStyle w:val="a3"/>
        <w:tabs>
          <w:tab w:val="left" w:pos="0"/>
          <w:tab w:val="left" w:pos="567"/>
        </w:tabs>
        <w:jc w:val="center"/>
        <w:rPr>
          <w:rFonts w:ascii="Times New Roman" w:hAnsi="Times New Roman" w:cs="Times New Roman"/>
          <w:b/>
          <w:sz w:val="28"/>
          <w:szCs w:val="28"/>
        </w:rPr>
      </w:pPr>
      <w:r w:rsidRPr="00440A6C">
        <w:rPr>
          <w:rFonts w:ascii="Times New Roman" w:hAnsi="Times New Roman" w:cs="Times New Roman"/>
          <w:b/>
          <w:sz w:val="28"/>
          <w:szCs w:val="28"/>
        </w:rPr>
        <w:lastRenderedPageBreak/>
        <w:t>7.</w:t>
      </w:r>
      <w:r>
        <w:rPr>
          <w:rFonts w:ascii="Times New Roman" w:hAnsi="Times New Roman" w:cs="Times New Roman"/>
          <w:b/>
          <w:sz w:val="28"/>
          <w:szCs w:val="28"/>
        </w:rPr>
        <w:t xml:space="preserve"> </w:t>
      </w:r>
      <w:r w:rsidR="00D60E72" w:rsidRPr="00571778">
        <w:rPr>
          <w:rFonts w:ascii="Times New Roman" w:hAnsi="Times New Roman" w:cs="Times New Roman"/>
          <w:b/>
          <w:sz w:val="28"/>
          <w:szCs w:val="28"/>
        </w:rPr>
        <w:t>П</w:t>
      </w:r>
      <w:r>
        <w:rPr>
          <w:rFonts w:ascii="Times New Roman" w:hAnsi="Times New Roman" w:cs="Times New Roman"/>
          <w:b/>
          <w:sz w:val="28"/>
          <w:szCs w:val="28"/>
        </w:rPr>
        <w:t>РИЛОЖЕНИЯ К ПРОЕКТАМ</w:t>
      </w:r>
    </w:p>
    <w:p w:rsidR="008112F2" w:rsidRDefault="00917A7A" w:rsidP="00917A7A">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917A7A" w:rsidRPr="005D67FA" w:rsidRDefault="00917A7A" w:rsidP="00917A7A">
      <w:pPr>
        <w:pStyle w:val="a3"/>
        <w:tabs>
          <w:tab w:val="left" w:pos="0"/>
          <w:tab w:val="left" w:pos="567"/>
        </w:tabs>
        <w:rPr>
          <w:rFonts w:ascii="Times New Roman" w:hAnsi="Times New Roman" w:cs="Times New Roman"/>
          <w:sz w:val="6"/>
          <w:szCs w:val="6"/>
        </w:rPr>
      </w:pPr>
    </w:p>
    <w:tbl>
      <w:tblPr>
        <w:tblStyle w:val="a5"/>
        <w:tblW w:w="9889" w:type="dxa"/>
        <w:tblLook w:val="04A0" w:firstRow="1" w:lastRow="0" w:firstColumn="1" w:lastColumn="0" w:noHBand="0" w:noVBand="1"/>
      </w:tblPr>
      <w:tblGrid>
        <w:gridCol w:w="2376"/>
        <w:gridCol w:w="7513"/>
      </w:tblGrid>
      <w:tr w:rsidR="00917A7A" w:rsidTr="00917A7A">
        <w:tc>
          <w:tcPr>
            <w:tcW w:w="9889" w:type="dxa"/>
            <w:gridSpan w:val="2"/>
          </w:tcPr>
          <w:p w:rsidR="00917A7A" w:rsidRDefault="00917A7A" w:rsidP="00917A7A">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1</w:t>
            </w:r>
          </w:p>
        </w:tc>
      </w:tr>
      <w:tr w:rsidR="00917A7A" w:rsidTr="00917A7A">
        <w:tc>
          <w:tcPr>
            <w:tcW w:w="9889" w:type="dxa"/>
            <w:gridSpan w:val="2"/>
          </w:tcPr>
          <w:p w:rsidR="00917A7A" w:rsidRDefault="00917A7A"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«Дорога без опасности»</w:t>
            </w:r>
          </w:p>
        </w:tc>
      </w:tr>
      <w:tr w:rsidR="00917A7A" w:rsidTr="00917A7A">
        <w:tc>
          <w:tcPr>
            <w:tcW w:w="9889" w:type="dxa"/>
            <w:gridSpan w:val="2"/>
          </w:tcPr>
          <w:p w:rsidR="00917A7A" w:rsidRDefault="00917A7A" w:rsidP="00917A7A">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системы комплексного квалифицированного коррекционного сопровождения развития каждого обучающегося Учреждения</w:t>
            </w:r>
          </w:p>
        </w:tc>
      </w:tr>
      <w:tr w:rsidR="00917A7A" w:rsidTr="00917A7A">
        <w:tc>
          <w:tcPr>
            <w:tcW w:w="2376" w:type="dxa"/>
          </w:tcPr>
          <w:p w:rsidR="00917A7A" w:rsidRPr="00917A7A" w:rsidRDefault="00917A7A"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917A7A" w:rsidRDefault="00917A7A"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Актуальност</w:t>
            </w:r>
            <w:r w:rsidR="00A07081">
              <w:rPr>
                <w:rFonts w:ascii="Times New Roman" w:hAnsi="Times New Roman" w:cs="Times New Roman"/>
                <w:sz w:val="28"/>
                <w:szCs w:val="28"/>
                <w:u w:val="single"/>
              </w:rPr>
              <w:t>ь:</w:t>
            </w:r>
            <w:r>
              <w:rPr>
                <w:rFonts w:ascii="Times New Roman" w:hAnsi="Times New Roman" w:cs="Times New Roman"/>
                <w:sz w:val="28"/>
                <w:szCs w:val="28"/>
              </w:rPr>
              <w:t xml:space="preserve">  проблемы профилактики детского дорожно-транспортного травматизма</w:t>
            </w:r>
            <w:r w:rsidR="00C539B5">
              <w:rPr>
                <w:rFonts w:ascii="Times New Roman" w:hAnsi="Times New Roman" w:cs="Times New Roman"/>
                <w:sz w:val="28"/>
                <w:szCs w:val="28"/>
              </w:rPr>
              <w:t xml:space="preserve"> (ДДТТ) обусловлена ростом дорожно-транспортных происшествий</w:t>
            </w:r>
            <w:r w:rsidR="00E16A47">
              <w:rPr>
                <w:rFonts w:ascii="Times New Roman" w:hAnsi="Times New Roman" w:cs="Times New Roman"/>
                <w:sz w:val="28"/>
                <w:szCs w:val="28"/>
              </w:rPr>
              <w:t xml:space="preserve"> (ДТП), в которых гибнут и получают травмы не только взрослые, но и - дети. В настоящее время во всем мире ДТП – основная причина смертности и инвалидности людей в возрасте от 3 до 35 лет.  Международная федерация общества Красного Креста и Красного Полумесяца в «Докладе о мировых катастрофах» (1998г.) определяет дорожно-транспортные происшествия как одну из важнейших и обостряющихся проблем здоровья человека.</w:t>
            </w:r>
          </w:p>
          <w:p w:rsidR="00A07081"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Именно в дошкольном возрасте закладывается фундамент жизненных ориентировок в окружающем, и всё, что ребёнок усвоит в детском саду, прочно останется у него навсегда. Поэтому основная задача – обучить детей дорожной грамоте, привить навыки безопасного поведения на дороге реализуется через активную деятельность всех участников проекта.</w:t>
            </w:r>
          </w:p>
          <w:p w:rsidR="00665738" w:rsidRDefault="00665738" w:rsidP="00E16A47">
            <w:pPr>
              <w:pStyle w:val="a3"/>
              <w:tabs>
                <w:tab w:val="left" w:pos="0"/>
                <w:tab w:val="left" w:pos="567"/>
              </w:tabs>
              <w:rPr>
                <w:rFonts w:ascii="Times New Roman" w:hAnsi="Times New Roman" w:cs="Times New Roman"/>
                <w:sz w:val="28"/>
                <w:szCs w:val="28"/>
                <w:u w:val="single"/>
              </w:rPr>
            </w:pPr>
          </w:p>
          <w:p w:rsidR="00A07081"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сформировать у детей дошкольного возраста с нарушениями слух основ безопасного </w:t>
            </w:r>
            <w:proofErr w:type="gramStart"/>
            <w:r>
              <w:rPr>
                <w:rFonts w:ascii="Times New Roman" w:hAnsi="Times New Roman" w:cs="Times New Roman"/>
                <w:sz w:val="28"/>
                <w:szCs w:val="28"/>
              </w:rPr>
              <w:t>поведения</w:t>
            </w:r>
            <w:proofErr w:type="gramEnd"/>
            <w:r>
              <w:rPr>
                <w:rFonts w:ascii="Times New Roman" w:hAnsi="Times New Roman" w:cs="Times New Roman"/>
                <w:sz w:val="28"/>
                <w:szCs w:val="28"/>
              </w:rPr>
              <w:t xml:space="preserve"> как на дороге, так и в транспорте.</w:t>
            </w:r>
          </w:p>
          <w:p w:rsidR="00665738" w:rsidRDefault="00665738" w:rsidP="00E16A47">
            <w:pPr>
              <w:pStyle w:val="a3"/>
              <w:tabs>
                <w:tab w:val="left" w:pos="0"/>
                <w:tab w:val="left" w:pos="567"/>
              </w:tabs>
              <w:rPr>
                <w:rFonts w:ascii="Times New Roman" w:hAnsi="Times New Roman" w:cs="Times New Roman"/>
                <w:sz w:val="28"/>
                <w:szCs w:val="28"/>
                <w:u w:val="single"/>
              </w:rPr>
            </w:pPr>
          </w:p>
          <w:p w:rsidR="00E16A47" w:rsidRPr="00E16A47"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через создание игровой проблемной</w:t>
            </w:r>
            <w:r w:rsidR="00EF4D7F">
              <w:rPr>
                <w:rFonts w:ascii="Times New Roman" w:hAnsi="Times New Roman" w:cs="Times New Roman"/>
                <w:sz w:val="28"/>
                <w:szCs w:val="28"/>
              </w:rPr>
              <w:t xml:space="preserve"> ситуации, сформировать в ребен</w:t>
            </w:r>
            <w:r>
              <w:rPr>
                <w:rFonts w:ascii="Times New Roman" w:hAnsi="Times New Roman" w:cs="Times New Roman"/>
                <w:sz w:val="28"/>
                <w:szCs w:val="28"/>
              </w:rPr>
              <w:t>к</w:t>
            </w:r>
            <w:r w:rsidR="00EF4D7F">
              <w:rPr>
                <w:rFonts w:ascii="Times New Roman" w:hAnsi="Times New Roman" w:cs="Times New Roman"/>
                <w:sz w:val="28"/>
                <w:szCs w:val="28"/>
              </w:rPr>
              <w:t>е</w:t>
            </w:r>
            <w:r>
              <w:rPr>
                <w:rFonts w:ascii="Times New Roman" w:hAnsi="Times New Roman" w:cs="Times New Roman"/>
                <w:sz w:val="28"/>
                <w:szCs w:val="28"/>
              </w:rPr>
              <w:t xml:space="preserve"> с ОВЗ (используя интеграцию различных видов детской деятельности – экскурсии, рассматривание и чтение книг, картин, через продуктивные и игровые виды деятельно</w:t>
            </w:r>
            <w:r w:rsidR="00EF4D7F">
              <w:rPr>
                <w:rFonts w:ascii="Times New Roman" w:hAnsi="Times New Roman" w:cs="Times New Roman"/>
                <w:sz w:val="28"/>
                <w:szCs w:val="28"/>
              </w:rPr>
              <w:t>сти и др.) навыки безопасного п</w:t>
            </w:r>
            <w:r>
              <w:rPr>
                <w:rFonts w:ascii="Times New Roman" w:hAnsi="Times New Roman" w:cs="Times New Roman"/>
                <w:sz w:val="28"/>
                <w:szCs w:val="28"/>
              </w:rPr>
              <w:t>оведения на улице, элементарных представлений о правилах</w:t>
            </w:r>
            <w:r w:rsidR="004249F9">
              <w:rPr>
                <w:rFonts w:ascii="Times New Roman" w:hAnsi="Times New Roman" w:cs="Times New Roman"/>
                <w:sz w:val="28"/>
                <w:szCs w:val="28"/>
              </w:rPr>
              <w:t xml:space="preserve"> дорожного движения. К проекту привлекают</w:t>
            </w:r>
            <w:r w:rsidR="00EF4D7F">
              <w:rPr>
                <w:rFonts w:ascii="Times New Roman" w:hAnsi="Times New Roman" w:cs="Times New Roman"/>
                <w:sz w:val="28"/>
                <w:szCs w:val="28"/>
              </w:rPr>
              <w:t>ся</w:t>
            </w:r>
            <w:r w:rsidR="004249F9">
              <w:rPr>
                <w:rFonts w:ascii="Times New Roman" w:hAnsi="Times New Roman" w:cs="Times New Roman"/>
                <w:sz w:val="28"/>
                <w:szCs w:val="28"/>
              </w:rPr>
              <w:t xml:space="preserve"> педагоги, музыкальный руководитель, родители, с целью повысить их компетентность в области безопасной жизнедеятельности детей.</w:t>
            </w:r>
          </w:p>
        </w:tc>
      </w:tr>
    </w:tbl>
    <w:p w:rsidR="004249F9" w:rsidRDefault="004249F9"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2943"/>
        <w:gridCol w:w="1701"/>
        <w:gridCol w:w="2977"/>
        <w:gridCol w:w="2233"/>
      </w:tblGrid>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1 этап – подготовительный (подбор методической литературы дидактических, сюжетно-ролевых игр, игровых заданий,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роизведений</w:t>
            </w:r>
            <w:proofErr w:type="spellEnd"/>
            <w:r>
              <w:rPr>
                <w:rFonts w:ascii="Times New Roman" w:hAnsi="Times New Roman" w:cs="Times New Roman"/>
                <w:sz w:val="28"/>
                <w:szCs w:val="28"/>
              </w:rPr>
              <w:t>)</w:t>
            </w:r>
          </w:p>
          <w:p w:rsidR="00587047" w:rsidRDefault="00587047" w:rsidP="005870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lastRenderedPageBreak/>
              <w:t>2 этап – основной (проведение комплекса мероприятий)</w:t>
            </w:r>
          </w:p>
          <w:p w:rsidR="00587047" w:rsidRDefault="00587047" w:rsidP="005870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587047" w:rsidRDefault="00587047" w:rsidP="00917A7A">
            <w:pPr>
              <w:pStyle w:val="a3"/>
              <w:tabs>
                <w:tab w:val="left" w:pos="0"/>
                <w:tab w:val="left" w:pos="567"/>
              </w:tabs>
              <w:rPr>
                <w:rFonts w:ascii="Times New Roman" w:hAnsi="Times New Roman" w:cs="Times New Roman"/>
                <w:sz w:val="28"/>
                <w:szCs w:val="28"/>
              </w:rPr>
            </w:pPr>
          </w:p>
        </w:tc>
      </w:tr>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lastRenderedPageBreak/>
              <w:t>- экскурсии в библиотеки; экскурсии на улицу к перекрестку;</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игры, задания, конструктивные, настольные игры, подвижные игры;</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подборка наглядного материала, адаптированных книг;</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для родителей с нарушениями слуха – памятки, стенды, рекомендации, папки-передвижки, консультации, участие в совместных с детьми мероприятиях.</w:t>
            </w:r>
          </w:p>
        </w:tc>
        <w:tc>
          <w:tcPr>
            <w:tcW w:w="2233" w:type="dxa"/>
          </w:tcPr>
          <w:p w:rsidR="00587047" w:rsidRDefault="00587047" w:rsidP="00917A7A">
            <w:pPr>
              <w:pStyle w:val="a3"/>
              <w:tabs>
                <w:tab w:val="left" w:pos="0"/>
                <w:tab w:val="left" w:pos="567"/>
              </w:tabs>
              <w:rPr>
                <w:rFonts w:ascii="Times New Roman" w:hAnsi="Times New Roman" w:cs="Times New Roman"/>
                <w:sz w:val="28"/>
                <w:szCs w:val="28"/>
              </w:rPr>
            </w:pPr>
          </w:p>
        </w:tc>
      </w:tr>
      <w:tr w:rsidR="00587047" w:rsidTr="0035013E">
        <w:tc>
          <w:tcPr>
            <w:tcW w:w="7621" w:type="dxa"/>
            <w:gridSpan w:val="3"/>
          </w:tcPr>
          <w:p w:rsidR="00587047" w:rsidRPr="00587047" w:rsidRDefault="00587047"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Наименование источника финансирования</w:t>
            </w:r>
          </w:p>
        </w:tc>
        <w:tc>
          <w:tcPr>
            <w:tcW w:w="2233" w:type="dxa"/>
          </w:tcPr>
          <w:p w:rsidR="00587047" w:rsidRPr="00A07081" w:rsidRDefault="00587047" w:rsidP="00917A7A">
            <w:pPr>
              <w:pStyle w:val="a3"/>
              <w:tabs>
                <w:tab w:val="left" w:pos="0"/>
                <w:tab w:val="left" w:pos="567"/>
              </w:tabs>
              <w:rPr>
                <w:rFonts w:ascii="Times New Roman" w:hAnsi="Times New Roman" w:cs="Times New Roman"/>
                <w:b/>
                <w:sz w:val="28"/>
                <w:szCs w:val="28"/>
              </w:rPr>
            </w:pPr>
            <w:r w:rsidRPr="00A07081">
              <w:rPr>
                <w:rFonts w:ascii="Times New Roman" w:hAnsi="Times New Roman" w:cs="Times New Roman"/>
                <w:b/>
                <w:sz w:val="28"/>
                <w:szCs w:val="28"/>
              </w:rPr>
              <w:t>Объем</w:t>
            </w:r>
          </w:p>
        </w:tc>
      </w:tr>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tc>
        <w:tc>
          <w:tcPr>
            <w:tcW w:w="2233" w:type="dxa"/>
          </w:tcPr>
          <w:p w:rsidR="00587047" w:rsidRDefault="00EF4D7F"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r w:rsidR="00587047">
              <w:rPr>
                <w:rFonts w:ascii="Times New Roman" w:hAnsi="Times New Roman" w:cs="Times New Roman"/>
                <w:sz w:val="28"/>
                <w:szCs w:val="28"/>
              </w:rPr>
              <w:t>0 000</w:t>
            </w:r>
          </w:p>
        </w:tc>
      </w:tr>
      <w:tr w:rsidR="00587047" w:rsidTr="0035013E">
        <w:tc>
          <w:tcPr>
            <w:tcW w:w="4644" w:type="dxa"/>
            <w:gridSpan w:val="2"/>
          </w:tcPr>
          <w:p w:rsidR="00587047" w:rsidRPr="0035013E" w:rsidRDefault="0035013E"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587047" w:rsidRPr="0035013E" w:rsidRDefault="0035013E"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Ильина Л.М.</w:t>
            </w:r>
          </w:p>
        </w:tc>
        <w:tc>
          <w:tcPr>
            <w:tcW w:w="5210" w:type="dxa"/>
            <w:gridSpan w:val="2"/>
          </w:tcPr>
          <w:p w:rsidR="0035013E" w:rsidRPr="0035013E" w:rsidRDefault="0035013E" w:rsidP="00917A7A">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Имаева Р.Р.</w:t>
            </w:r>
          </w:p>
        </w:tc>
        <w:tc>
          <w:tcPr>
            <w:tcW w:w="5210" w:type="dxa"/>
            <w:gridSpan w:val="2"/>
          </w:tcPr>
          <w:p w:rsidR="0035013E" w:rsidRPr="0035013E" w:rsidRDefault="0035013E"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Юсупова А.Р.</w:t>
            </w:r>
          </w:p>
        </w:tc>
        <w:tc>
          <w:tcPr>
            <w:tcW w:w="5210" w:type="dxa"/>
            <w:gridSpan w:val="2"/>
          </w:tcPr>
          <w:p w:rsidR="0035013E" w:rsidRDefault="0035013E"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E27B5D" w:rsidTr="00E27B5D">
        <w:tc>
          <w:tcPr>
            <w:tcW w:w="2943" w:type="dxa"/>
          </w:tcPr>
          <w:p w:rsidR="00E27B5D" w:rsidRPr="0035013E" w:rsidRDefault="00E27B5D" w:rsidP="0065156F">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911" w:type="dxa"/>
            <w:gridSpan w:val="3"/>
          </w:tcPr>
          <w:p w:rsidR="00693D9E" w:rsidRDefault="00C84680"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В результате осуществления проекта </w:t>
            </w:r>
            <w:r w:rsidRPr="00C84680">
              <w:rPr>
                <w:rFonts w:ascii="Times New Roman" w:hAnsi="Times New Roman" w:cs="Times New Roman"/>
                <w:sz w:val="28"/>
                <w:szCs w:val="28"/>
              </w:rPr>
              <w:t>«Дорога без опасности»</w:t>
            </w:r>
            <w:r>
              <w:rPr>
                <w:rFonts w:ascii="Times New Roman" w:hAnsi="Times New Roman" w:cs="Times New Roman"/>
                <w:sz w:val="28"/>
                <w:szCs w:val="28"/>
              </w:rPr>
              <w:t xml:space="preserve"> у обучающихся старшего возраста с нарушением слуха будут сформированы понятия об осторожности</w:t>
            </w:r>
            <w:r w:rsidR="009E46D8">
              <w:rPr>
                <w:rFonts w:ascii="Times New Roman" w:hAnsi="Times New Roman" w:cs="Times New Roman"/>
                <w:sz w:val="28"/>
                <w:szCs w:val="28"/>
              </w:rPr>
              <w:t xml:space="preserve"> на дорогах</w:t>
            </w:r>
            <w:r w:rsidR="00693D9E">
              <w:rPr>
                <w:rFonts w:ascii="Times New Roman" w:hAnsi="Times New Roman" w:cs="Times New Roman"/>
                <w:sz w:val="28"/>
                <w:szCs w:val="28"/>
              </w:rPr>
              <w:t>,</w:t>
            </w:r>
            <w:r>
              <w:rPr>
                <w:rFonts w:ascii="Times New Roman" w:hAnsi="Times New Roman" w:cs="Times New Roman"/>
                <w:sz w:val="28"/>
                <w:szCs w:val="28"/>
              </w:rPr>
              <w:t xml:space="preserve"> о соблюдении правил дорожного движения на улицах и поведения в транспорте</w:t>
            </w:r>
            <w:r w:rsidR="00693D9E">
              <w:rPr>
                <w:rFonts w:ascii="Times New Roman" w:hAnsi="Times New Roman" w:cs="Times New Roman"/>
                <w:sz w:val="28"/>
                <w:szCs w:val="28"/>
              </w:rPr>
              <w:t xml:space="preserve">. </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w:t>
            </w:r>
            <w:r w:rsidR="00C84680">
              <w:rPr>
                <w:rFonts w:ascii="Times New Roman" w:hAnsi="Times New Roman" w:cs="Times New Roman"/>
                <w:sz w:val="28"/>
                <w:szCs w:val="28"/>
              </w:rPr>
              <w:t>оказательные мероприятия для родителей, открытые занятия для коллег, сюжетно-ролевые игр</w:t>
            </w:r>
            <w:r w:rsidR="009E46D8">
              <w:rPr>
                <w:rFonts w:ascii="Times New Roman" w:hAnsi="Times New Roman" w:cs="Times New Roman"/>
                <w:sz w:val="28"/>
                <w:szCs w:val="28"/>
              </w:rPr>
              <w:t>ы</w:t>
            </w:r>
            <w:r w:rsidR="00C84680">
              <w:rPr>
                <w:rFonts w:ascii="Times New Roman" w:hAnsi="Times New Roman" w:cs="Times New Roman"/>
                <w:sz w:val="28"/>
                <w:szCs w:val="28"/>
              </w:rPr>
              <w:t xml:space="preserve">. </w:t>
            </w:r>
          </w:p>
          <w:p w:rsidR="00E27B5D" w:rsidRDefault="00C84680"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Будет оборудован кабинет ПДД для организации сюжетно-ролевых игр, обучающих занятий.</w:t>
            </w:r>
          </w:p>
        </w:tc>
      </w:tr>
    </w:tbl>
    <w:p w:rsidR="004249F9" w:rsidRDefault="004249F9"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35013E" w:rsidRDefault="0035013E" w:rsidP="0035013E">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5013E" w:rsidRDefault="0035013E" w:rsidP="0035013E">
      <w:pPr>
        <w:pStyle w:val="a3"/>
        <w:tabs>
          <w:tab w:val="left" w:pos="0"/>
          <w:tab w:val="left" w:pos="567"/>
        </w:tabs>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35013E" w:rsidTr="007C259B">
        <w:tc>
          <w:tcPr>
            <w:tcW w:w="9889" w:type="dxa"/>
            <w:gridSpan w:val="2"/>
          </w:tcPr>
          <w:p w:rsidR="0035013E" w:rsidRDefault="00A07081" w:rsidP="007C259B">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2</w:t>
            </w:r>
          </w:p>
        </w:tc>
      </w:tr>
      <w:tr w:rsidR="0035013E" w:rsidTr="007C259B">
        <w:tc>
          <w:tcPr>
            <w:tcW w:w="9889" w:type="dxa"/>
            <w:gridSpan w:val="2"/>
          </w:tcPr>
          <w:p w:rsidR="0035013E" w:rsidRPr="00EF4D7F" w:rsidRDefault="0035013E" w:rsidP="0035013E">
            <w:pPr>
              <w:pStyle w:val="a3"/>
              <w:tabs>
                <w:tab w:val="left" w:pos="0"/>
                <w:tab w:val="left" w:pos="567"/>
              </w:tabs>
              <w:rPr>
                <w:rFonts w:ascii="Times New Roman" w:hAnsi="Times New Roman" w:cs="Times New Roman"/>
                <w:b/>
                <w:sz w:val="28"/>
                <w:szCs w:val="28"/>
              </w:rPr>
            </w:pPr>
            <w:r>
              <w:rPr>
                <w:rFonts w:ascii="Times New Roman" w:hAnsi="Times New Roman" w:cs="Times New Roman"/>
                <w:sz w:val="28"/>
                <w:szCs w:val="28"/>
              </w:rPr>
              <w:t xml:space="preserve">ПРОЕКТ: </w:t>
            </w:r>
            <w:r w:rsidR="00EF4D7F">
              <w:rPr>
                <w:rFonts w:ascii="Times New Roman" w:hAnsi="Times New Roman" w:cs="Times New Roman"/>
                <w:sz w:val="28"/>
                <w:szCs w:val="28"/>
              </w:rPr>
              <w:t xml:space="preserve"> </w:t>
            </w:r>
            <w:r w:rsidR="00EF4D7F">
              <w:rPr>
                <w:rFonts w:ascii="Times New Roman" w:hAnsi="Times New Roman" w:cs="Times New Roman"/>
                <w:b/>
                <w:sz w:val="28"/>
                <w:szCs w:val="28"/>
              </w:rPr>
              <w:t>«Мы такие разные, но мы вместе»</w:t>
            </w:r>
          </w:p>
        </w:tc>
      </w:tr>
      <w:tr w:rsidR="0035013E" w:rsidTr="007C259B">
        <w:tc>
          <w:tcPr>
            <w:tcW w:w="9889" w:type="dxa"/>
            <w:gridSpan w:val="2"/>
          </w:tcPr>
          <w:p w:rsidR="0035013E" w:rsidRDefault="0035013E" w:rsidP="0035013E">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w:t>
            </w:r>
            <w:r w:rsidR="00EF4D7F">
              <w:rPr>
                <w:rFonts w:ascii="Times New Roman" w:hAnsi="Times New Roman" w:cs="Times New Roman"/>
                <w:sz w:val="28"/>
                <w:szCs w:val="28"/>
              </w:rPr>
              <w:t>формирование толерантного отношения к инвалидам</w:t>
            </w:r>
          </w:p>
        </w:tc>
      </w:tr>
      <w:tr w:rsidR="0035013E" w:rsidTr="007C259B">
        <w:tc>
          <w:tcPr>
            <w:tcW w:w="2376" w:type="dxa"/>
          </w:tcPr>
          <w:p w:rsidR="0035013E" w:rsidRPr="00917A7A"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EF4D7F" w:rsidRDefault="00A07081" w:rsidP="0035013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Актуальность:</w:t>
            </w:r>
            <w:r w:rsidR="0035013E">
              <w:rPr>
                <w:rFonts w:ascii="Times New Roman" w:hAnsi="Times New Roman" w:cs="Times New Roman"/>
                <w:sz w:val="28"/>
                <w:szCs w:val="28"/>
              </w:rPr>
              <w:t xml:space="preserve">  </w:t>
            </w:r>
            <w:r w:rsidR="00EF4D7F">
              <w:rPr>
                <w:rFonts w:ascii="Times New Roman" w:hAnsi="Times New Roman" w:cs="Times New Roman"/>
                <w:sz w:val="28"/>
                <w:szCs w:val="28"/>
              </w:rPr>
              <w:t>одной из первоочередных задач сегодня является формирование в обществе толерантного отношения к детям (к людям) с недостатками в физическом и (или) психическом развитии, позволяющего не только сосуществовать, но и жить всем независимо от состояния здоровья.</w:t>
            </w:r>
          </w:p>
          <w:p w:rsidR="00693D9E" w:rsidRDefault="00693D9E" w:rsidP="0035013E">
            <w:pPr>
              <w:pStyle w:val="a3"/>
              <w:tabs>
                <w:tab w:val="left" w:pos="0"/>
                <w:tab w:val="left" w:pos="567"/>
              </w:tabs>
              <w:rPr>
                <w:rFonts w:ascii="Times New Roman" w:hAnsi="Times New Roman" w:cs="Times New Roman"/>
                <w:sz w:val="28"/>
                <w:szCs w:val="28"/>
              </w:rPr>
            </w:pP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EF4D7F">
              <w:rPr>
                <w:rFonts w:ascii="Times New Roman" w:hAnsi="Times New Roman" w:cs="Times New Roman"/>
                <w:sz w:val="28"/>
                <w:szCs w:val="28"/>
              </w:rPr>
              <w:t>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w:t>
            </w:r>
          </w:p>
          <w:p w:rsidR="00693D9E" w:rsidRDefault="00693D9E" w:rsidP="007C259B">
            <w:pPr>
              <w:pStyle w:val="a3"/>
              <w:tabs>
                <w:tab w:val="left" w:pos="0"/>
                <w:tab w:val="left" w:pos="567"/>
              </w:tabs>
              <w:rPr>
                <w:rFonts w:ascii="Times New Roman" w:hAnsi="Times New Roman" w:cs="Times New Roman"/>
                <w:sz w:val="28"/>
                <w:szCs w:val="28"/>
              </w:rPr>
            </w:pPr>
          </w:p>
          <w:p w:rsidR="0035013E" w:rsidRPr="00E16A47" w:rsidRDefault="0035013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EF4D7F">
              <w:rPr>
                <w:rFonts w:ascii="Times New Roman" w:hAnsi="Times New Roman" w:cs="Times New Roman"/>
                <w:sz w:val="28"/>
                <w:szCs w:val="28"/>
              </w:rPr>
              <w:t xml:space="preserve">через совместные мероприятия детей </w:t>
            </w:r>
            <w:r w:rsidR="00C84680">
              <w:rPr>
                <w:rFonts w:ascii="Times New Roman" w:hAnsi="Times New Roman" w:cs="Times New Roman"/>
                <w:sz w:val="28"/>
                <w:szCs w:val="28"/>
              </w:rPr>
              <w:t>с ОВЗ и детей с нормой развития</w:t>
            </w:r>
            <w:r w:rsidR="00EF4D7F">
              <w:rPr>
                <w:rFonts w:ascii="Times New Roman" w:hAnsi="Times New Roman" w:cs="Times New Roman"/>
                <w:sz w:val="28"/>
                <w:szCs w:val="28"/>
              </w:rPr>
              <w:t xml:space="preserve"> создать условия для успешной социализации</w:t>
            </w:r>
            <w:r w:rsidR="00C84680">
              <w:rPr>
                <w:rFonts w:ascii="Times New Roman" w:hAnsi="Times New Roman" w:cs="Times New Roman"/>
                <w:sz w:val="28"/>
                <w:szCs w:val="28"/>
              </w:rPr>
              <w:t xml:space="preserve"> наших обучающихся и воспитания толерантного отношения</w:t>
            </w:r>
            <w:r w:rsidR="009E46D8">
              <w:rPr>
                <w:rFonts w:ascii="Times New Roman" w:hAnsi="Times New Roman" w:cs="Times New Roman"/>
                <w:sz w:val="28"/>
                <w:szCs w:val="28"/>
              </w:rPr>
              <w:t xml:space="preserve"> здоров</w:t>
            </w:r>
            <w:r w:rsidR="00693D9E">
              <w:rPr>
                <w:rFonts w:ascii="Times New Roman" w:hAnsi="Times New Roman" w:cs="Times New Roman"/>
                <w:sz w:val="28"/>
                <w:szCs w:val="28"/>
              </w:rPr>
              <w:t>ых</w:t>
            </w:r>
            <w:r w:rsidR="00C84680">
              <w:rPr>
                <w:rFonts w:ascii="Times New Roman" w:hAnsi="Times New Roman" w:cs="Times New Roman"/>
                <w:sz w:val="28"/>
                <w:szCs w:val="28"/>
              </w:rPr>
              <w:t xml:space="preserve"> детей к детям с ОВЗ</w:t>
            </w:r>
            <w:r w:rsidR="00EF4D7F">
              <w:rPr>
                <w:rFonts w:ascii="Times New Roman" w:hAnsi="Times New Roman" w:cs="Times New Roman"/>
                <w:sz w:val="28"/>
                <w:szCs w:val="28"/>
              </w:rPr>
              <w:t>.</w:t>
            </w:r>
          </w:p>
        </w:tc>
      </w:tr>
    </w:tbl>
    <w:p w:rsidR="0035013E" w:rsidRDefault="0035013E" w:rsidP="0035013E">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2518"/>
        <w:gridCol w:w="2126"/>
        <w:gridCol w:w="2977"/>
        <w:gridCol w:w="2233"/>
      </w:tblGrid>
      <w:tr w:rsidR="0035013E" w:rsidTr="007C259B">
        <w:tc>
          <w:tcPr>
            <w:tcW w:w="7621" w:type="dxa"/>
            <w:gridSpan w:val="3"/>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1 этап – подготовительный </w:t>
            </w:r>
            <w:r w:rsidR="00EF4D7F">
              <w:rPr>
                <w:rFonts w:ascii="Times New Roman" w:hAnsi="Times New Roman" w:cs="Times New Roman"/>
                <w:sz w:val="28"/>
                <w:szCs w:val="28"/>
              </w:rPr>
              <w:t xml:space="preserve"> (проведение мониторинга мнения родителей с нормой развития, проведение «мозгового штурма» с участниками проекта, составление плана работы на год)</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2 этап – основной </w:t>
            </w:r>
            <w:r w:rsidR="009F28B9">
              <w:rPr>
                <w:rFonts w:ascii="Times New Roman" w:hAnsi="Times New Roman" w:cs="Times New Roman"/>
                <w:sz w:val="28"/>
                <w:szCs w:val="28"/>
              </w:rPr>
              <w:t>(проведение комплекса мероприятий)</w:t>
            </w:r>
          </w:p>
          <w:p w:rsidR="0035013E" w:rsidRDefault="0035013E" w:rsidP="009F28B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r w:rsidR="009F28B9">
              <w:rPr>
                <w:rFonts w:ascii="Times New Roman" w:hAnsi="Times New Roman" w:cs="Times New Roman"/>
                <w:sz w:val="28"/>
                <w:szCs w:val="28"/>
              </w:rPr>
              <w:t xml:space="preserve"> («Праздник дружбы» с </w:t>
            </w:r>
            <w:proofErr w:type="gramStart"/>
            <w:r w:rsidR="009F28B9">
              <w:rPr>
                <w:rFonts w:ascii="Times New Roman" w:hAnsi="Times New Roman" w:cs="Times New Roman"/>
                <w:sz w:val="28"/>
                <w:szCs w:val="28"/>
              </w:rPr>
              <w:t>подарками</w:t>
            </w:r>
            <w:proofErr w:type="gramEnd"/>
            <w:r w:rsidR="009F28B9">
              <w:rPr>
                <w:rFonts w:ascii="Times New Roman" w:hAnsi="Times New Roman" w:cs="Times New Roman"/>
                <w:sz w:val="28"/>
                <w:szCs w:val="28"/>
              </w:rPr>
              <w:t xml:space="preserve"> сделанными друг другу детьми.</w:t>
            </w:r>
          </w:p>
          <w:p w:rsidR="00665738" w:rsidRDefault="00665738" w:rsidP="009F28B9">
            <w:pPr>
              <w:pStyle w:val="a3"/>
              <w:tabs>
                <w:tab w:val="left" w:pos="0"/>
                <w:tab w:val="left" w:pos="567"/>
              </w:tabs>
              <w:rPr>
                <w:rFonts w:ascii="Times New Roman" w:hAnsi="Times New Roman" w:cs="Times New Roman"/>
                <w:sz w:val="28"/>
                <w:szCs w:val="28"/>
              </w:rPr>
            </w:pPr>
          </w:p>
        </w:tc>
        <w:tc>
          <w:tcPr>
            <w:tcW w:w="2233" w:type="dxa"/>
          </w:tcPr>
          <w:p w:rsidR="0035013E" w:rsidRDefault="0035013E" w:rsidP="007C259B">
            <w:pPr>
              <w:pStyle w:val="a3"/>
              <w:tabs>
                <w:tab w:val="left" w:pos="0"/>
                <w:tab w:val="left" w:pos="567"/>
              </w:tabs>
              <w:rPr>
                <w:rFonts w:ascii="Times New Roman" w:hAnsi="Times New Roman" w:cs="Times New Roman"/>
                <w:sz w:val="28"/>
                <w:szCs w:val="28"/>
              </w:rPr>
            </w:pPr>
          </w:p>
        </w:tc>
      </w:tr>
      <w:tr w:rsidR="0035013E" w:rsidTr="007C259B">
        <w:tc>
          <w:tcPr>
            <w:tcW w:w="7621" w:type="dxa"/>
            <w:gridSpan w:val="3"/>
          </w:tcPr>
          <w:p w:rsidR="0035013E" w:rsidRPr="00587047"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Наименование источника финансирования</w:t>
            </w:r>
          </w:p>
        </w:tc>
        <w:tc>
          <w:tcPr>
            <w:tcW w:w="2233" w:type="dxa"/>
          </w:tcPr>
          <w:p w:rsidR="0035013E" w:rsidRPr="00A07081" w:rsidRDefault="0035013E" w:rsidP="007C259B">
            <w:pPr>
              <w:pStyle w:val="a3"/>
              <w:tabs>
                <w:tab w:val="left" w:pos="0"/>
                <w:tab w:val="left" w:pos="567"/>
              </w:tabs>
              <w:rPr>
                <w:rFonts w:ascii="Times New Roman" w:hAnsi="Times New Roman" w:cs="Times New Roman"/>
                <w:b/>
                <w:sz w:val="28"/>
                <w:szCs w:val="28"/>
              </w:rPr>
            </w:pPr>
            <w:r w:rsidRPr="00A07081">
              <w:rPr>
                <w:rFonts w:ascii="Times New Roman" w:hAnsi="Times New Roman" w:cs="Times New Roman"/>
                <w:b/>
                <w:sz w:val="28"/>
                <w:szCs w:val="28"/>
              </w:rPr>
              <w:t>Объем</w:t>
            </w:r>
          </w:p>
        </w:tc>
      </w:tr>
      <w:tr w:rsidR="0035013E" w:rsidTr="007C259B">
        <w:tc>
          <w:tcPr>
            <w:tcW w:w="7621" w:type="dxa"/>
            <w:gridSpan w:val="3"/>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p w:rsidR="00665738" w:rsidRDefault="00665738" w:rsidP="007C259B">
            <w:pPr>
              <w:pStyle w:val="a3"/>
              <w:tabs>
                <w:tab w:val="left" w:pos="0"/>
                <w:tab w:val="left" w:pos="567"/>
              </w:tabs>
              <w:rPr>
                <w:rFonts w:ascii="Times New Roman" w:hAnsi="Times New Roman" w:cs="Times New Roman"/>
                <w:sz w:val="28"/>
                <w:szCs w:val="28"/>
              </w:rPr>
            </w:pPr>
          </w:p>
        </w:tc>
        <w:tc>
          <w:tcPr>
            <w:tcW w:w="2233" w:type="dxa"/>
          </w:tcPr>
          <w:p w:rsidR="0035013E" w:rsidRDefault="009F28B9"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20 000</w:t>
            </w:r>
          </w:p>
        </w:tc>
      </w:tr>
      <w:tr w:rsidR="0035013E" w:rsidTr="007C259B">
        <w:tc>
          <w:tcPr>
            <w:tcW w:w="4644" w:type="dxa"/>
            <w:gridSpan w:val="2"/>
          </w:tcPr>
          <w:p w:rsidR="0035013E" w:rsidRPr="0035013E"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35013E" w:rsidTr="007C259B">
        <w:tc>
          <w:tcPr>
            <w:tcW w:w="4644" w:type="dxa"/>
            <w:gridSpan w:val="2"/>
          </w:tcPr>
          <w:p w:rsidR="0035013E"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Зиязетдинова И.А.</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35013E" w:rsidTr="007C259B">
        <w:tc>
          <w:tcPr>
            <w:tcW w:w="4644" w:type="dxa"/>
            <w:gridSpan w:val="2"/>
          </w:tcPr>
          <w:p w:rsidR="0035013E"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Ишдавлетова Л.Ш.</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35013E" w:rsidTr="007C259B">
        <w:tc>
          <w:tcPr>
            <w:tcW w:w="4644" w:type="dxa"/>
            <w:gridSpan w:val="2"/>
          </w:tcPr>
          <w:p w:rsid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А.Ш.</w:t>
            </w:r>
          </w:p>
          <w:p w:rsidR="00665738" w:rsidRPr="0035013E" w:rsidRDefault="00665738" w:rsidP="007C259B">
            <w:pPr>
              <w:pStyle w:val="a3"/>
              <w:tabs>
                <w:tab w:val="left" w:pos="0"/>
                <w:tab w:val="left" w:pos="567"/>
              </w:tabs>
              <w:rPr>
                <w:rFonts w:ascii="Times New Roman" w:hAnsi="Times New Roman" w:cs="Times New Roman"/>
                <w:sz w:val="28"/>
                <w:szCs w:val="28"/>
              </w:rPr>
            </w:pPr>
          </w:p>
        </w:tc>
        <w:tc>
          <w:tcPr>
            <w:tcW w:w="5210" w:type="dxa"/>
            <w:gridSpan w:val="2"/>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C84680" w:rsidTr="00C84680">
        <w:tc>
          <w:tcPr>
            <w:tcW w:w="2518" w:type="dxa"/>
          </w:tcPr>
          <w:p w:rsidR="00C84680" w:rsidRPr="0035013E" w:rsidRDefault="00C84680" w:rsidP="00A906F6">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lastRenderedPageBreak/>
              <w:t>Результат реализации проекта и форма его презентации</w:t>
            </w:r>
          </w:p>
        </w:tc>
        <w:tc>
          <w:tcPr>
            <w:tcW w:w="7336" w:type="dxa"/>
            <w:gridSpan w:val="3"/>
          </w:tcPr>
          <w:p w:rsidR="00C84680" w:rsidRDefault="00C84680" w:rsidP="00A906F6">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В результате</w:t>
            </w:r>
            <w:r w:rsidR="00693D9E">
              <w:rPr>
                <w:rFonts w:ascii="Times New Roman" w:hAnsi="Times New Roman" w:cs="Times New Roman"/>
                <w:sz w:val="28"/>
                <w:szCs w:val="28"/>
              </w:rPr>
              <w:t xml:space="preserve"> будет</w:t>
            </w:r>
            <w:r>
              <w:rPr>
                <w:rFonts w:ascii="Times New Roman" w:hAnsi="Times New Roman" w:cs="Times New Roman"/>
                <w:sz w:val="28"/>
                <w:szCs w:val="28"/>
              </w:rPr>
              <w:t xml:space="preserve">: </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w:t>
            </w:r>
            <w:r w:rsidR="00C84680">
              <w:rPr>
                <w:rFonts w:ascii="Times New Roman" w:hAnsi="Times New Roman" w:cs="Times New Roman"/>
                <w:sz w:val="28"/>
                <w:szCs w:val="28"/>
              </w:rPr>
              <w:t>а</w:t>
            </w:r>
            <w:r>
              <w:rPr>
                <w:rFonts w:ascii="Times New Roman" w:hAnsi="Times New Roman" w:cs="Times New Roman"/>
                <w:sz w:val="28"/>
                <w:szCs w:val="28"/>
              </w:rPr>
              <w:t>зработана система взаимодействия</w:t>
            </w:r>
            <w:r w:rsidR="00C84680">
              <w:rPr>
                <w:rFonts w:ascii="Times New Roman" w:hAnsi="Times New Roman" w:cs="Times New Roman"/>
                <w:sz w:val="28"/>
                <w:szCs w:val="28"/>
              </w:rPr>
              <w:t xml:space="preserve"> с детскими садами города. </w:t>
            </w:r>
          </w:p>
          <w:p w:rsidR="00C84680"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C84680">
              <w:rPr>
                <w:rFonts w:ascii="Times New Roman" w:hAnsi="Times New Roman" w:cs="Times New Roman"/>
                <w:sz w:val="28"/>
                <w:szCs w:val="28"/>
              </w:rPr>
              <w:t>задействованы</w:t>
            </w:r>
            <w:r>
              <w:rPr>
                <w:rFonts w:ascii="Times New Roman" w:hAnsi="Times New Roman" w:cs="Times New Roman"/>
                <w:sz w:val="28"/>
                <w:szCs w:val="28"/>
              </w:rPr>
              <w:t xml:space="preserve"> </w:t>
            </w:r>
            <w:r w:rsidR="00C84680">
              <w:rPr>
                <w:rFonts w:ascii="Times New Roman" w:hAnsi="Times New Roman" w:cs="Times New Roman"/>
                <w:sz w:val="28"/>
                <w:szCs w:val="28"/>
              </w:rPr>
              <w:t>в коллективных мероприятиях дети, родители, педагоги</w:t>
            </w:r>
            <w:r>
              <w:rPr>
                <w:rFonts w:ascii="Times New Roman" w:hAnsi="Times New Roman" w:cs="Times New Roman"/>
                <w:sz w:val="28"/>
                <w:szCs w:val="28"/>
              </w:rPr>
              <w:t xml:space="preserve"> обоих сторон;</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обеспечено участие обучающихся в различных культурных и спортивных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города и республики;</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организованы совместно  с родителями  экскурсии в учреждения культуры и спорта.</w:t>
            </w:r>
          </w:p>
          <w:p w:rsidR="00693D9E" w:rsidRDefault="00693D9E" w:rsidP="00693D9E">
            <w:pPr>
              <w:pStyle w:val="a3"/>
              <w:tabs>
                <w:tab w:val="left" w:pos="0"/>
                <w:tab w:val="left" w:pos="567"/>
              </w:tabs>
              <w:rPr>
                <w:rFonts w:ascii="Times New Roman" w:hAnsi="Times New Roman" w:cs="Times New Roman"/>
                <w:sz w:val="28"/>
                <w:szCs w:val="28"/>
              </w:rPr>
            </w:pPr>
          </w:p>
        </w:tc>
      </w:tr>
    </w:tbl>
    <w:p w:rsidR="0035013E" w:rsidRDefault="0035013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A07081" w:rsidRDefault="00A07081" w:rsidP="00A07081">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07081" w:rsidRDefault="00A07081" w:rsidP="00A07081">
      <w:pPr>
        <w:pStyle w:val="a3"/>
        <w:tabs>
          <w:tab w:val="left" w:pos="0"/>
          <w:tab w:val="left" w:pos="567"/>
        </w:tabs>
        <w:jc w:val="right"/>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A07081" w:rsidTr="007C259B">
        <w:tc>
          <w:tcPr>
            <w:tcW w:w="9889" w:type="dxa"/>
            <w:gridSpan w:val="2"/>
          </w:tcPr>
          <w:p w:rsidR="00A07081" w:rsidRDefault="00A07081" w:rsidP="00A07081">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3</w:t>
            </w:r>
          </w:p>
        </w:tc>
      </w:tr>
      <w:tr w:rsidR="00A07081" w:rsidTr="007C259B">
        <w:tc>
          <w:tcPr>
            <w:tcW w:w="9889" w:type="dxa"/>
            <w:gridSpan w:val="2"/>
          </w:tcPr>
          <w:p w:rsidR="00A07081" w:rsidRDefault="00A07081"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w:t>
            </w:r>
            <w:r>
              <w:rPr>
                <w:rFonts w:ascii="Times New Roman" w:hAnsi="Times New Roman" w:cs="Times New Roman"/>
                <w:b/>
                <w:sz w:val="28"/>
                <w:szCs w:val="28"/>
              </w:rPr>
              <w:t>Здоровье детей в наших руках</w:t>
            </w:r>
            <w:r w:rsidRPr="00917A7A">
              <w:rPr>
                <w:rFonts w:ascii="Times New Roman" w:hAnsi="Times New Roman" w:cs="Times New Roman"/>
                <w:b/>
                <w:sz w:val="28"/>
                <w:szCs w:val="28"/>
              </w:rPr>
              <w:t>»</w:t>
            </w:r>
          </w:p>
        </w:tc>
      </w:tr>
      <w:tr w:rsidR="00A07081" w:rsidTr="007C259B">
        <w:tc>
          <w:tcPr>
            <w:tcW w:w="9889" w:type="dxa"/>
            <w:gridSpan w:val="2"/>
          </w:tcPr>
          <w:p w:rsidR="00A07081" w:rsidRDefault="00A07081" w:rsidP="00A07081">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системы комплексного квалифицированного коррекционного сопровождения развития каждого обучающегося Учреждения (задачи проекта могут меняться с выявление</w:t>
            </w:r>
            <w:r w:rsidR="00E55C5E">
              <w:rPr>
                <w:rFonts w:ascii="Times New Roman" w:hAnsi="Times New Roman" w:cs="Times New Roman"/>
                <w:sz w:val="28"/>
                <w:szCs w:val="28"/>
              </w:rPr>
              <w:t>м</w:t>
            </w:r>
            <w:r>
              <w:rPr>
                <w:rFonts w:ascii="Times New Roman" w:hAnsi="Times New Roman" w:cs="Times New Roman"/>
                <w:sz w:val="28"/>
                <w:szCs w:val="28"/>
              </w:rPr>
              <w:t xml:space="preserve"> новых проблемных зон)</w:t>
            </w:r>
          </w:p>
        </w:tc>
      </w:tr>
      <w:tr w:rsidR="00A07081" w:rsidTr="007C259B">
        <w:tc>
          <w:tcPr>
            <w:tcW w:w="2376" w:type="dxa"/>
          </w:tcPr>
          <w:p w:rsidR="00A07081" w:rsidRPr="00917A7A"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A07081" w:rsidRDefault="00A07081"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 xml:space="preserve">Актуальность: </w:t>
            </w:r>
            <w:r w:rsidR="002C53D5">
              <w:rPr>
                <w:rFonts w:ascii="Times New Roman" w:hAnsi="Times New Roman" w:cs="Times New Roman"/>
                <w:sz w:val="28"/>
                <w:szCs w:val="28"/>
              </w:rPr>
              <w:t>на сегодняшний день вопросы физкультурно-оздоровительной работы являются наиболее актуальными в деятельности любого дошкольного учреждения, так как именно в дошкольном возрасте закладываются основы хорошего здоровья и полноценного физического развития.</w:t>
            </w:r>
          </w:p>
          <w:p w:rsidR="002C53D5" w:rsidRDefault="002C53D5"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детском саду. Взаимодействие Учреждени</w:t>
            </w:r>
            <w:r w:rsidR="00E720C0">
              <w:rPr>
                <w:rFonts w:ascii="Times New Roman" w:hAnsi="Times New Roman" w:cs="Times New Roman"/>
                <w:sz w:val="28"/>
                <w:szCs w:val="28"/>
              </w:rPr>
              <w:t>я</w:t>
            </w:r>
            <w:r>
              <w:rPr>
                <w:rFonts w:ascii="Times New Roman" w:hAnsi="Times New Roman" w:cs="Times New Roman"/>
                <w:sz w:val="28"/>
                <w:szCs w:val="28"/>
              </w:rPr>
              <w:t xml:space="preserve"> и семьи – это объединение общих целей, интересов и деятельности в плане развития гармоничного и здорового ребенка. Совместная работа строится на принципах добровольности, компетентности, современности, единства, системности и последовательности, преемственности и индивидуального подхода к каждому ребенку и каждой семье.</w:t>
            </w:r>
          </w:p>
          <w:p w:rsidR="002C53D5" w:rsidRPr="002C53D5" w:rsidRDefault="002C53D5" w:rsidP="00A07081">
            <w:pPr>
              <w:pStyle w:val="a3"/>
              <w:tabs>
                <w:tab w:val="left" w:pos="0"/>
                <w:tab w:val="left" w:pos="567"/>
              </w:tabs>
              <w:rPr>
                <w:rFonts w:ascii="Times New Roman" w:hAnsi="Times New Roman" w:cs="Times New Roman"/>
                <w:sz w:val="28"/>
                <w:szCs w:val="28"/>
              </w:rPr>
            </w:pP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2C53D5">
              <w:rPr>
                <w:rFonts w:ascii="Times New Roman" w:hAnsi="Times New Roman" w:cs="Times New Roman"/>
                <w:sz w:val="28"/>
                <w:szCs w:val="28"/>
              </w:rPr>
              <w:t>приобщение детей с ОВЗ</w:t>
            </w:r>
            <w:r w:rsidR="0081204E">
              <w:rPr>
                <w:rFonts w:ascii="Times New Roman" w:hAnsi="Times New Roman" w:cs="Times New Roman"/>
                <w:sz w:val="28"/>
                <w:szCs w:val="28"/>
              </w:rPr>
              <w:t xml:space="preserve"> к здоровому образу через организованную модель здоровьесбережения в Учреждение.</w:t>
            </w:r>
          </w:p>
          <w:p w:rsidR="0081204E" w:rsidRDefault="0081204E" w:rsidP="007C259B">
            <w:pPr>
              <w:pStyle w:val="a3"/>
              <w:tabs>
                <w:tab w:val="left" w:pos="0"/>
                <w:tab w:val="left" w:pos="567"/>
              </w:tabs>
              <w:rPr>
                <w:rFonts w:ascii="Times New Roman" w:hAnsi="Times New Roman" w:cs="Times New Roman"/>
                <w:sz w:val="28"/>
                <w:szCs w:val="28"/>
              </w:rPr>
            </w:pPr>
          </w:p>
          <w:p w:rsidR="0081204E" w:rsidRPr="00E16A47" w:rsidRDefault="00A07081" w:rsidP="00E720C0">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81204E">
              <w:rPr>
                <w:rFonts w:ascii="Times New Roman" w:hAnsi="Times New Roman" w:cs="Times New Roman"/>
                <w:sz w:val="28"/>
                <w:szCs w:val="28"/>
              </w:rPr>
              <w:t xml:space="preserve"> создание организованной модели</w:t>
            </w:r>
            <w:r w:rsidR="00E720C0">
              <w:rPr>
                <w:rFonts w:ascii="Times New Roman" w:hAnsi="Times New Roman" w:cs="Times New Roman"/>
                <w:sz w:val="28"/>
                <w:szCs w:val="28"/>
              </w:rPr>
              <w:t xml:space="preserve"> здоровьесбережения в Учреждении</w:t>
            </w:r>
            <w:r w:rsidR="0081204E">
              <w:rPr>
                <w:rFonts w:ascii="Times New Roman" w:hAnsi="Times New Roman" w:cs="Times New Roman"/>
                <w:sz w:val="28"/>
                <w:szCs w:val="28"/>
              </w:rPr>
              <w:t xml:space="preserve"> с подбором технологий, обеспечивающих здоровь</w:t>
            </w:r>
            <w:r w:rsidR="00E720C0">
              <w:rPr>
                <w:rFonts w:ascii="Times New Roman" w:hAnsi="Times New Roman" w:cs="Times New Roman"/>
                <w:sz w:val="28"/>
                <w:szCs w:val="28"/>
              </w:rPr>
              <w:t>е обучающим</w:t>
            </w:r>
            <w:r w:rsidR="0081204E">
              <w:rPr>
                <w:rFonts w:ascii="Times New Roman" w:hAnsi="Times New Roman" w:cs="Times New Roman"/>
                <w:sz w:val="28"/>
                <w:szCs w:val="28"/>
              </w:rPr>
              <w:t xml:space="preserve">ся с </w:t>
            </w:r>
            <w:r w:rsidR="00E720C0">
              <w:rPr>
                <w:rFonts w:ascii="Times New Roman" w:hAnsi="Times New Roman" w:cs="Times New Roman"/>
                <w:sz w:val="28"/>
                <w:szCs w:val="28"/>
              </w:rPr>
              <w:t xml:space="preserve">нарушением слуха и </w:t>
            </w:r>
            <w:r w:rsidR="00D86344">
              <w:rPr>
                <w:rFonts w:ascii="Times New Roman" w:hAnsi="Times New Roman" w:cs="Times New Roman"/>
                <w:sz w:val="28"/>
                <w:szCs w:val="28"/>
              </w:rPr>
              <w:t>их эмоциональное благополучие. Привлечение всех участников образовательного процесса.</w:t>
            </w:r>
          </w:p>
        </w:tc>
      </w:tr>
    </w:tbl>
    <w:p w:rsidR="00A07081" w:rsidRDefault="00A07081" w:rsidP="00A07081">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3227"/>
        <w:gridCol w:w="1417"/>
        <w:gridCol w:w="2977"/>
        <w:gridCol w:w="2233"/>
      </w:tblGrid>
      <w:tr w:rsidR="00A07081" w:rsidTr="007C259B">
        <w:tc>
          <w:tcPr>
            <w:tcW w:w="7621" w:type="dxa"/>
            <w:gridSpan w:val="3"/>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этап – подготовительный (</w:t>
            </w:r>
            <w:r w:rsidR="00D86344">
              <w:rPr>
                <w:rFonts w:ascii="Times New Roman" w:hAnsi="Times New Roman" w:cs="Times New Roman"/>
                <w:sz w:val="28"/>
                <w:szCs w:val="28"/>
              </w:rPr>
              <w:t>анализ заболеваемости за 3 года, анализ образовательной среды, самоанализ педагогов по использованию здоровьесберегающих технологий</w:t>
            </w:r>
            <w:r>
              <w:rPr>
                <w:rFonts w:ascii="Times New Roman" w:hAnsi="Times New Roman" w:cs="Times New Roman"/>
                <w:sz w:val="28"/>
                <w:szCs w:val="28"/>
              </w:rPr>
              <w:t>)</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 этап – основной (проведение комплекса мероприятий)</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p>
        </w:tc>
      </w:tr>
      <w:tr w:rsidR="00A07081" w:rsidTr="007C259B">
        <w:tc>
          <w:tcPr>
            <w:tcW w:w="7621" w:type="dxa"/>
            <w:gridSpan w:val="3"/>
          </w:tcPr>
          <w:p w:rsidR="00A07081" w:rsidRDefault="00A07081"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C161F8">
              <w:rPr>
                <w:rFonts w:ascii="Times New Roman" w:hAnsi="Times New Roman" w:cs="Times New Roman"/>
                <w:sz w:val="28"/>
                <w:szCs w:val="28"/>
              </w:rPr>
              <w:t>праздники здоровья;</w:t>
            </w:r>
          </w:p>
          <w:p w:rsidR="00C161F8" w:rsidRDefault="00C161F8"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тематические </w:t>
            </w:r>
            <w:r w:rsidR="00E55C5E">
              <w:rPr>
                <w:rFonts w:ascii="Times New Roman" w:hAnsi="Times New Roman" w:cs="Times New Roman"/>
                <w:sz w:val="28"/>
                <w:szCs w:val="28"/>
              </w:rPr>
              <w:t>игры с привлечением родителей;</w:t>
            </w:r>
          </w:p>
          <w:p w:rsidR="00E55C5E" w:rsidRDefault="00E55C5E"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консультации для родителей;</w:t>
            </w:r>
          </w:p>
          <w:p w:rsidR="00E55C5E" w:rsidRDefault="00E55C5E"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для родителей с нарушениями слуха – памятки, стенды, рекомендации, папки-передвижки, консультации, участие в совместных с детьми мероприятиях</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p>
        </w:tc>
      </w:tr>
      <w:tr w:rsidR="00A07081" w:rsidTr="007C259B">
        <w:tc>
          <w:tcPr>
            <w:tcW w:w="7621" w:type="dxa"/>
            <w:gridSpan w:val="3"/>
          </w:tcPr>
          <w:p w:rsidR="00A07081" w:rsidRPr="00587047"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lastRenderedPageBreak/>
              <w:t>Наименование источника финансирования</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Объем</w:t>
            </w:r>
          </w:p>
        </w:tc>
      </w:tr>
      <w:tr w:rsidR="00A07081" w:rsidTr="007C259B">
        <w:tc>
          <w:tcPr>
            <w:tcW w:w="7621" w:type="dxa"/>
            <w:gridSpan w:val="3"/>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tc>
        <w:tc>
          <w:tcPr>
            <w:tcW w:w="2233" w:type="dxa"/>
          </w:tcPr>
          <w:p w:rsidR="00A07081" w:rsidRDefault="009F28B9"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r w:rsidR="00A07081">
              <w:rPr>
                <w:rFonts w:ascii="Times New Roman" w:hAnsi="Times New Roman" w:cs="Times New Roman"/>
                <w:sz w:val="28"/>
                <w:szCs w:val="28"/>
              </w:rPr>
              <w:t>0 000</w:t>
            </w:r>
          </w:p>
        </w:tc>
      </w:tr>
      <w:tr w:rsidR="00A07081" w:rsidTr="007C259B">
        <w:tc>
          <w:tcPr>
            <w:tcW w:w="3227" w:type="dxa"/>
          </w:tcPr>
          <w:p w:rsidR="00A07081" w:rsidRPr="0035013E" w:rsidRDefault="00A07081" w:rsidP="007C259B">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627" w:type="dxa"/>
            <w:gridSpan w:val="3"/>
          </w:tcPr>
          <w:p w:rsidR="00F719DB" w:rsidRDefault="003024DD"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Будет разработана</w:t>
            </w:r>
            <w:r w:rsidR="00F719DB">
              <w:rPr>
                <w:rFonts w:ascii="Times New Roman" w:hAnsi="Times New Roman" w:cs="Times New Roman"/>
                <w:sz w:val="28"/>
                <w:szCs w:val="28"/>
              </w:rPr>
              <w:t>:</w:t>
            </w:r>
          </w:p>
          <w:p w:rsidR="00A07081" w:rsidRDefault="003024DD"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п</w:t>
            </w:r>
            <w:r w:rsidR="00F719DB">
              <w:rPr>
                <w:rFonts w:ascii="Times New Roman" w:hAnsi="Times New Roman" w:cs="Times New Roman"/>
                <w:sz w:val="28"/>
                <w:szCs w:val="28"/>
              </w:rPr>
              <w:t>рограмм</w:t>
            </w:r>
            <w:r>
              <w:rPr>
                <w:rFonts w:ascii="Times New Roman" w:hAnsi="Times New Roman" w:cs="Times New Roman"/>
                <w:sz w:val="28"/>
                <w:szCs w:val="28"/>
              </w:rPr>
              <w:t>а</w:t>
            </w:r>
            <w:r w:rsidR="00F719DB">
              <w:rPr>
                <w:rFonts w:ascii="Times New Roman" w:hAnsi="Times New Roman" w:cs="Times New Roman"/>
                <w:sz w:val="28"/>
                <w:szCs w:val="28"/>
              </w:rPr>
              <w:t xml:space="preserve"> оздоровления детей</w:t>
            </w:r>
            <w:r>
              <w:rPr>
                <w:rFonts w:ascii="Times New Roman" w:hAnsi="Times New Roman" w:cs="Times New Roman"/>
                <w:sz w:val="28"/>
                <w:szCs w:val="28"/>
              </w:rPr>
              <w:t xml:space="preserve"> с последующей его реализацией</w:t>
            </w:r>
            <w:r w:rsidR="009E46D8">
              <w:rPr>
                <w:rFonts w:ascii="Times New Roman" w:hAnsi="Times New Roman" w:cs="Times New Roman"/>
                <w:sz w:val="28"/>
                <w:szCs w:val="28"/>
              </w:rPr>
              <w:t xml:space="preserve"> в течени</w:t>
            </w:r>
            <w:proofErr w:type="gramStart"/>
            <w:r w:rsidR="009E46D8">
              <w:rPr>
                <w:rFonts w:ascii="Times New Roman" w:hAnsi="Times New Roman" w:cs="Times New Roman"/>
                <w:sz w:val="28"/>
                <w:szCs w:val="28"/>
              </w:rPr>
              <w:t>и</w:t>
            </w:r>
            <w:proofErr w:type="gramEnd"/>
            <w:r w:rsidR="009E46D8">
              <w:rPr>
                <w:rFonts w:ascii="Times New Roman" w:hAnsi="Times New Roman" w:cs="Times New Roman"/>
                <w:sz w:val="28"/>
                <w:szCs w:val="28"/>
              </w:rPr>
              <w:t xml:space="preserve"> 3-х лет</w:t>
            </w:r>
            <w:r>
              <w:rPr>
                <w:rFonts w:ascii="Times New Roman" w:hAnsi="Times New Roman" w:cs="Times New Roman"/>
                <w:sz w:val="28"/>
                <w:szCs w:val="28"/>
              </w:rPr>
              <w:t>;</w:t>
            </w:r>
          </w:p>
          <w:p w:rsidR="00F719DB" w:rsidRDefault="003024DD" w:rsidP="003024DD">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рекомендация по социально-гигиеническому</w:t>
            </w:r>
            <w:r w:rsidR="00F719DB">
              <w:rPr>
                <w:rFonts w:ascii="Times New Roman" w:hAnsi="Times New Roman" w:cs="Times New Roman"/>
                <w:sz w:val="28"/>
                <w:szCs w:val="28"/>
              </w:rPr>
              <w:t xml:space="preserve"> воспитани</w:t>
            </w:r>
            <w:r>
              <w:rPr>
                <w:rFonts w:ascii="Times New Roman" w:hAnsi="Times New Roman" w:cs="Times New Roman"/>
                <w:sz w:val="28"/>
                <w:szCs w:val="28"/>
              </w:rPr>
              <w:t>ю</w:t>
            </w:r>
            <w:r w:rsidR="00F719DB">
              <w:rPr>
                <w:rFonts w:ascii="Times New Roman" w:hAnsi="Times New Roman" w:cs="Times New Roman"/>
                <w:sz w:val="28"/>
                <w:szCs w:val="28"/>
              </w:rPr>
              <w:t xml:space="preserve"> и обучени</w:t>
            </w:r>
            <w:r>
              <w:rPr>
                <w:rFonts w:ascii="Times New Roman" w:hAnsi="Times New Roman" w:cs="Times New Roman"/>
                <w:sz w:val="28"/>
                <w:szCs w:val="28"/>
              </w:rPr>
              <w:t>ю</w:t>
            </w:r>
            <w:r w:rsidR="00F719DB">
              <w:rPr>
                <w:rFonts w:ascii="Times New Roman" w:hAnsi="Times New Roman" w:cs="Times New Roman"/>
                <w:sz w:val="28"/>
                <w:szCs w:val="28"/>
              </w:rPr>
              <w:t xml:space="preserve"> родителей обучающихся.</w:t>
            </w:r>
          </w:p>
          <w:p w:rsidR="00665738" w:rsidRDefault="00665738" w:rsidP="003024DD">
            <w:pPr>
              <w:pStyle w:val="a3"/>
              <w:tabs>
                <w:tab w:val="left" w:pos="0"/>
                <w:tab w:val="left" w:pos="567"/>
              </w:tabs>
              <w:rPr>
                <w:rFonts w:ascii="Times New Roman" w:hAnsi="Times New Roman" w:cs="Times New Roman"/>
                <w:sz w:val="28"/>
                <w:szCs w:val="28"/>
              </w:rPr>
            </w:pPr>
          </w:p>
        </w:tc>
      </w:tr>
      <w:tr w:rsidR="00A07081" w:rsidTr="007C259B">
        <w:tc>
          <w:tcPr>
            <w:tcW w:w="4644" w:type="dxa"/>
            <w:gridSpan w:val="2"/>
          </w:tcPr>
          <w:p w:rsidR="00A07081" w:rsidRPr="0035013E"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Ишмухаметова</w:t>
            </w:r>
            <w:proofErr w:type="spellEnd"/>
            <w:r>
              <w:rPr>
                <w:rFonts w:ascii="Times New Roman" w:hAnsi="Times New Roman" w:cs="Times New Roman"/>
                <w:sz w:val="28"/>
                <w:szCs w:val="28"/>
              </w:rPr>
              <w:t xml:space="preserve"> В.А.</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Нигматьянова</w:t>
            </w:r>
            <w:proofErr w:type="spellEnd"/>
            <w:r>
              <w:rPr>
                <w:rFonts w:ascii="Times New Roman" w:hAnsi="Times New Roman" w:cs="Times New Roman"/>
                <w:sz w:val="28"/>
                <w:szCs w:val="28"/>
              </w:rPr>
              <w:t xml:space="preserve"> А.А.</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Максютова</w:t>
            </w:r>
            <w:proofErr w:type="spellEnd"/>
            <w:r>
              <w:rPr>
                <w:rFonts w:ascii="Times New Roman" w:hAnsi="Times New Roman" w:cs="Times New Roman"/>
                <w:sz w:val="28"/>
                <w:szCs w:val="28"/>
              </w:rPr>
              <w:t xml:space="preserve"> Р.Р.</w:t>
            </w:r>
          </w:p>
        </w:tc>
        <w:tc>
          <w:tcPr>
            <w:tcW w:w="5210" w:type="dxa"/>
            <w:gridSpan w:val="2"/>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bl>
    <w:p w:rsidR="00A07081" w:rsidRDefault="00A07081"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F719DB" w:rsidRDefault="00F719DB" w:rsidP="00A07081">
      <w:pPr>
        <w:pStyle w:val="a3"/>
        <w:tabs>
          <w:tab w:val="left" w:pos="0"/>
          <w:tab w:val="left" w:pos="567"/>
        </w:tabs>
        <w:rPr>
          <w:rFonts w:ascii="Times New Roman" w:hAnsi="Times New Roman" w:cs="Times New Roman"/>
          <w:sz w:val="28"/>
          <w:szCs w:val="28"/>
        </w:rPr>
      </w:pPr>
    </w:p>
    <w:p w:rsidR="00047EC0" w:rsidRDefault="00047EC0" w:rsidP="00047EC0">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47EC0" w:rsidRDefault="00047EC0" w:rsidP="00047EC0">
      <w:pPr>
        <w:pStyle w:val="a3"/>
        <w:tabs>
          <w:tab w:val="left" w:pos="0"/>
          <w:tab w:val="left" w:pos="567"/>
        </w:tabs>
        <w:jc w:val="right"/>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047EC0" w:rsidTr="007C259B">
        <w:tc>
          <w:tcPr>
            <w:tcW w:w="9889" w:type="dxa"/>
            <w:gridSpan w:val="2"/>
          </w:tcPr>
          <w:p w:rsidR="00047EC0" w:rsidRDefault="00047EC0" w:rsidP="007C259B">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4</w:t>
            </w:r>
          </w:p>
        </w:tc>
      </w:tr>
      <w:tr w:rsidR="00047EC0" w:rsidTr="007C259B">
        <w:tc>
          <w:tcPr>
            <w:tcW w:w="9889" w:type="dxa"/>
            <w:gridSpan w:val="2"/>
          </w:tcPr>
          <w:p w:rsidR="00047EC0" w:rsidRDefault="00047EC0" w:rsidP="00047EC0">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w:t>
            </w:r>
            <w:r>
              <w:rPr>
                <w:rFonts w:ascii="Times New Roman" w:hAnsi="Times New Roman" w:cs="Times New Roman"/>
                <w:b/>
                <w:sz w:val="28"/>
                <w:szCs w:val="28"/>
              </w:rPr>
              <w:t>Школа родительского мастерства</w:t>
            </w:r>
            <w:r w:rsidRPr="00917A7A">
              <w:rPr>
                <w:rFonts w:ascii="Times New Roman" w:hAnsi="Times New Roman" w:cs="Times New Roman"/>
                <w:b/>
                <w:sz w:val="28"/>
                <w:szCs w:val="28"/>
              </w:rPr>
              <w:t>»</w:t>
            </w:r>
          </w:p>
        </w:tc>
      </w:tr>
      <w:tr w:rsidR="00047EC0" w:rsidTr="007C259B">
        <w:tc>
          <w:tcPr>
            <w:tcW w:w="9889" w:type="dxa"/>
            <w:gridSpan w:val="2"/>
          </w:tcPr>
          <w:p w:rsidR="00047EC0" w:rsidRDefault="00047EC0" w:rsidP="00047EC0">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эффективного взаимодействия с родителями обучающихся по реализации адаптированной программы дошкольного образования детей с ОВЗ и достижению</w:t>
            </w:r>
            <w:r w:rsidR="007140FA">
              <w:rPr>
                <w:rFonts w:ascii="Times New Roman" w:hAnsi="Times New Roman" w:cs="Times New Roman"/>
                <w:sz w:val="28"/>
                <w:szCs w:val="28"/>
              </w:rPr>
              <w:t xml:space="preserve"> целевых ориентиров развития детей в контексте реализации ФГОС </w:t>
            </w:r>
            <w:proofErr w:type="gramStart"/>
            <w:r w:rsidR="007140FA">
              <w:rPr>
                <w:rFonts w:ascii="Times New Roman" w:hAnsi="Times New Roman" w:cs="Times New Roman"/>
                <w:sz w:val="28"/>
                <w:szCs w:val="28"/>
              </w:rPr>
              <w:t>ДО</w:t>
            </w:r>
            <w:proofErr w:type="gramEnd"/>
            <w:r w:rsidR="00665738">
              <w:rPr>
                <w:rFonts w:ascii="Times New Roman" w:hAnsi="Times New Roman" w:cs="Times New Roman"/>
                <w:sz w:val="28"/>
                <w:szCs w:val="28"/>
              </w:rPr>
              <w:t>.</w:t>
            </w:r>
          </w:p>
          <w:p w:rsidR="00665738" w:rsidRDefault="00665738" w:rsidP="00047EC0">
            <w:pPr>
              <w:pStyle w:val="a3"/>
              <w:tabs>
                <w:tab w:val="left" w:pos="0"/>
                <w:tab w:val="left" w:pos="567"/>
              </w:tabs>
              <w:rPr>
                <w:rFonts w:ascii="Times New Roman" w:hAnsi="Times New Roman" w:cs="Times New Roman"/>
                <w:sz w:val="28"/>
                <w:szCs w:val="28"/>
              </w:rPr>
            </w:pPr>
          </w:p>
        </w:tc>
      </w:tr>
      <w:tr w:rsidR="00047EC0" w:rsidTr="007C259B">
        <w:tc>
          <w:tcPr>
            <w:tcW w:w="2376" w:type="dxa"/>
          </w:tcPr>
          <w:p w:rsidR="00047EC0" w:rsidRPr="00917A7A"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 xml:space="preserve">Актуальность: </w:t>
            </w:r>
            <w:r w:rsidR="007140FA">
              <w:rPr>
                <w:rFonts w:ascii="Times New Roman" w:hAnsi="Times New Roman" w:cs="Times New Roman"/>
                <w:sz w:val="28"/>
                <w:szCs w:val="28"/>
              </w:rPr>
              <w:t>семья остается первым и важнейшим институтом социализации личности, а взаимодействие ребенка с родителями – первым опытом взаимодействия с окружающим миром. Родителям необходимо расширять свое представление об особенностях развития и взрослении ребенка, учиться строить с ним конструктивные взаимоотношения.</w:t>
            </w:r>
          </w:p>
          <w:p w:rsidR="00665738" w:rsidRPr="002C53D5" w:rsidRDefault="00665738" w:rsidP="007C259B">
            <w:pPr>
              <w:pStyle w:val="a3"/>
              <w:tabs>
                <w:tab w:val="left" w:pos="0"/>
                <w:tab w:val="left" w:pos="567"/>
              </w:tabs>
              <w:rPr>
                <w:rFonts w:ascii="Times New Roman" w:hAnsi="Times New Roman" w:cs="Times New Roman"/>
                <w:sz w:val="28"/>
                <w:szCs w:val="28"/>
              </w:rPr>
            </w:pP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7140FA">
              <w:rPr>
                <w:rFonts w:ascii="Times New Roman" w:hAnsi="Times New Roman" w:cs="Times New Roman"/>
                <w:sz w:val="28"/>
                <w:szCs w:val="28"/>
              </w:rPr>
              <w:t>помочь родителям и детям усвоить как можно больше способов эффективного, конструктивного взаимодействия</w:t>
            </w:r>
            <w:r>
              <w:rPr>
                <w:rFonts w:ascii="Times New Roman" w:hAnsi="Times New Roman" w:cs="Times New Roman"/>
                <w:sz w:val="28"/>
                <w:szCs w:val="28"/>
              </w:rPr>
              <w:t>.</w:t>
            </w:r>
          </w:p>
          <w:p w:rsidR="00665738" w:rsidRDefault="00665738" w:rsidP="007C259B">
            <w:pPr>
              <w:pStyle w:val="a3"/>
              <w:tabs>
                <w:tab w:val="left" w:pos="0"/>
                <w:tab w:val="left" w:pos="567"/>
              </w:tabs>
              <w:rPr>
                <w:rFonts w:ascii="Times New Roman" w:hAnsi="Times New Roman" w:cs="Times New Roman"/>
                <w:sz w:val="28"/>
                <w:szCs w:val="28"/>
              </w:rPr>
            </w:pPr>
          </w:p>
          <w:p w:rsidR="00047EC0" w:rsidRDefault="00047EC0" w:rsidP="00F719D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7140FA">
              <w:rPr>
                <w:rFonts w:ascii="Times New Roman" w:hAnsi="Times New Roman" w:cs="Times New Roman"/>
                <w:sz w:val="28"/>
                <w:szCs w:val="28"/>
              </w:rPr>
              <w:t xml:space="preserve">подобрать новые формы работы с родителями детей с ОВЗ, </w:t>
            </w:r>
            <w:r w:rsidR="00F719DB">
              <w:rPr>
                <w:rFonts w:ascii="Times New Roman" w:hAnsi="Times New Roman" w:cs="Times New Roman"/>
                <w:sz w:val="28"/>
                <w:szCs w:val="28"/>
              </w:rPr>
              <w:t>а также по</w:t>
            </w:r>
            <w:r w:rsidR="007140FA">
              <w:rPr>
                <w:rFonts w:ascii="Times New Roman" w:hAnsi="Times New Roman" w:cs="Times New Roman"/>
                <w:sz w:val="28"/>
                <w:szCs w:val="28"/>
              </w:rPr>
              <w:t xml:space="preserve"> взаимодействи</w:t>
            </w:r>
            <w:r w:rsidR="00F719DB">
              <w:rPr>
                <w:rFonts w:ascii="Times New Roman" w:hAnsi="Times New Roman" w:cs="Times New Roman"/>
                <w:sz w:val="28"/>
                <w:szCs w:val="28"/>
              </w:rPr>
              <w:t>ю</w:t>
            </w:r>
            <w:r w:rsidR="007140FA">
              <w:rPr>
                <w:rFonts w:ascii="Times New Roman" w:hAnsi="Times New Roman" w:cs="Times New Roman"/>
                <w:sz w:val="28"/>
                <w:szCs w:val="28"/>
              </w:rPr>
              <w:t xml:space="preserve"> глухих</w:t>
            </w:r>
            <w:r w:rsidR="00F719DB">
              <w:rPr>
                <w:rFonts w:ascii="Times New Roman" w:hAnsi="Times New Roman" w:cs="Times New Roman"/>
                <w:sz w:val="28"/>
                <w:szCs w:val="28"/>
              </w:rPr>
              <w:t xml:space="preserve"> детей и </w:t>
            </w:r>
            <w:r w:rsidR="009E46D8">
              <w:rPr>
                <w:rFonts w:ascii="Times New Roman" w:hAnsi="Times New Roman" w:cs="Times New Roman"/>
                <w:sz w:val="28"/>
                <w:szCs w:val="28"/>
              </w:rPr>
              <w:t>их</w:t>
            </w:r>
            <w:r w:rsidR="00767565">
              <w:rPr>
                <w:rFonts w:ascii="Times New Roman" w:hAnsi="Times New Roman" w:cs="Times New Roman"/>
                <w:sz w:val="28"/>
                <w:szCs w:val="28"/>
              </w:rPr>
              <w:t xml:space="preserve"> </w:t>
            </w:r>
            <w:r w:rsidR="007140FA">
              <w:rPr>
                <w:rFonts w:ascii="Times New Roman" w:hAnsi="Times New Roman" w:cs="Times New Roman"/>
                <w:sz w:val="28"/>
                <w:szCs w:val="28"/>
              </w:rPr>
              <w:t xml:space="preserve">слышащих </w:t>
            </w:r>
            <w:r w:rsidR="00F719DB">
              <w:rPr>
                <w:rFonts w:ascii="Times New Roman" w:hAnsi="Times New Roman" w:cs="Times New Roman"/>
                <w:sz w:val="28"/>
                <w:szCs w:val="28"/>
              </w:rPr>
              <w:t>родителей</w:t>
            </w:r>
            <w:r>
              <w:rPr>
                <w:rFonts w:ascii="Times New Roman" w:hAnsi="Times New Roman" w:cs="Times New Roman"/>
                <w:sz w:val="28"/>
                <w:szCs w:val="28"/>
              </w:rPr>
              <w:t>.</w:t>
            </w:r>
            <w:r w:rsidR="007140FA">
              <w:rPr>
                <w:rFonts w:ascii="Times New Roman" w:hAnsi="Times New Roman" w:cs="Times New Roman"/>
                <w:sz w:val="28"/>
                <w:szCs w:val="28"/>
              </w:rPr>
              <w:t xml:space="preserve"> Выявить и удовлетворить образовательные потребности род</w:t>
            </w:r>
            <w:r w:rsidR="00F719DB">
              <w:rPr>
                <w:rFonts w:ascii="Times New Roman" w:hAnsi="Times New Roman" w:cs="Times New Roman"/>
                <w:sz w:val="28"/>
                <w:szCs w:val="28"/>
              </w:rPr>
              <w:t>ителей, воспитывающих детей с нарушением слуха</w:t>
            </w:r>
            <w:r w:rsidR="007140FA">
              <w:rPr>
                <w:rFonts w:ascii="Times New Roman" w:hAnsi="Times New Roman" w:cs="Times New Roman"/>
                <w:sz w:val="28"/>
                <w:szCs w:val="28"/>
              </w:rPr>
              <w:t>.</w:t>
            </w:r>
          </w:p>
          <w:p w:rsidR="00665738" w:rsidRPr="00E16A47" w:rsidRDefault="00665738" w:rsidP="00F719DB">
            <w:pPr>
              <w:pStyle w:val="a3"/>
              <w:tabs>
                <w:tab w:val="left" w:pos="0"/>
                <w:tab w:val="left" w:pos="567"/>
              </w:tabs>
              <w:rPr>
                <w:rFonts w:ascii="Times New Roman" w:hAnsi="Times New Roman" w:cs="Times New Roman"/>
                <w:sz w:val="28"/>
                <w:szCs w:val="28"/>
              </w:rPr>
            </w:pPr>
          </w:p>
        </w:tc>
      </w:tr>
    </w:tbl>
    <w:p w:rsidR="00047EC0" w:rsidRDefault="00047EC0" w:rsidP="00047EC0">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3085"/>
        <w:gridCol w:w="1559"/>
        <w:gridCol w:w="2977"/>
        <w:gridCol w:w="2233"/>
      </w:tblGrid>
      <w:tr w:rsidR="00047EC0" w:rsidTr="007C259B">
        <w:tc>
          <w:tcPr>
            <w:tcW w:w="7621" w:type="dxa"/>
            <w:gridSpan w:val="3"/>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sidR="009D7D2B">
              <w:rPr>
                <w:rFonts w:ascii="Times New Roman" w:hAnsi="Times New Roman" w:cs="Times New Roman"/>
                <w:sz w:val="28"/>
                <w:szCs w:val="28"/>
              </w:rPr>
              <w:t xml:space="preserve"> </w:t>
            </w:r>
            <w:r>
              <w:rPr>
                <w:rFonts w:ascii="Times New Roman" w:hAnsi="Times New Roman" w:cs="Times New Roman"/>
                <w:sz w:val="28"/>
                <w:szCs w:val="28"/>
              </w:rPr>
              <w:t>2018-2019гг., 2019-2020гг.</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этап – подготовительный (</w:t>
            </w:r>
            <w:r w:rsidR="007140FA">
              <w:rPr>
                <w:rFonts w:ascii="Times New Roman" w:hAnsi="Times New Roman" w:cs="Times New Roman"/>
                <w:sz w:val="28"/>
                <w:szCs w:val="28"/>
              </w:rPr>
              <w:t>подбор методической литературы для родителей, проведение анкетирования, бесед с целью выявления проблемных вопросов в воспитании детей с ОВЗ</w:t>
            </w:r>
            <w:r>
              <w:rPr>
                <w:rFonts w:ascii="Times New Roman" w:hAnsi="Times New Roman" w:cs="Times New Roman"/>
                <w:sz w:val="28"/>
                <w:szCs w:val="28"/>
              </w:rPr>
              <w:t>)</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2 этап – основной (проведение </w:t>
            </w:r>
            <w:r w:rsidR="007140FA">
              <w:rPr>
                <w:rFonts w:ascii="Times New Roman" w:hAnsi="Times New Roman" w:cs="Times New Roman"/>
                <w:sz w:val="28"/>
                <w:szCs w:val="28"/>
              </w:rPr>
              <w:t xml:space="preserve">и апробирование </w:t>
            </w:r>
            <w:r>
              <w:rPr>
                <w:rFonts w:ascii="Times New Roman" w:hAnsi="Times New Roman" w:cs="Times New Roman"/>
                <w:sz w:val="28"/>
                <w:szCs w:val="28"/>
              </w:rPr>
              <w:t>комплекса мероприятий</w:t>
            </w:r>
            <w:r w:rsidR="007140FA">
              <w:rPr>
                <w:rFonts w:ascii="Times New Roman" w:hAnsi="Times New Roman" w:cs="Times New Roman"/>
                <w:sz w:val="28"/>
                <w:szCs w:val="28"/>
              </w:rPr>
              <w:t xml:space="preserve"> по работе с семьей</w:t>
            </w:r>
            <w:r>
              <w:rPr>
                <w:rFonts w:ascii="Times New Roman" w:hAnsi="Times New Roman" w:cs="Times New Roman"/>
                <w:sz w:val="28"/>
                <w:szCs w:val="28"/>
              </w:rPr>
              <w:t>)</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p>
        </w:tc>
      </w:tr>
      <w:tr w:rsidR="00047EC0" w:rsidTr="007C259B">
        <w:tc>
          <w:tcPr>
            <w:tcW w:w="7621" w:type="dxa"/>
            <w:gridSpan w:val="3"/>
          </w:tcPr>
          <w:p w:rsidR="00047EC0"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Ежемесячные встречи</w:t>
            </w:r>
            <w:r w:rsidR="00F719DB">
              <w:rPr>
                <w:rFonts w:ascii="Times New Roman" w:hAnsi="Times New Roman" w:cs="Times New Roman"/>
                <w:sz w:val="28"/>
                <w:szCs w:val="28"/>
              </w:rPr>
              <w:t xml:space="preserve"> с родителями</w:t>
            </w:r>
            <w:r>
              <w:rPr>
                <w:rFonts w:ascii="Times New Roman" w:hAnsi="Times New Roman" w:cs="Times New Roman"/>
                <w:sz w:val="28"/>
                <w:szCs w:val="28"/>
              </w:rPr>
              <w:t>, включающие в себя:</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упражнение на соединение группы на коммуникативность;</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информационное сообщение в виде презентации (один день из жизни ребенка в детском саду);</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видео-, фотоматериалы;</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интерактивная игра;</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самодиагностика «Как хорошо я знаю своего ребенка»;</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работа в микрогруппах с целью приобрести практические навыки;</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с дидактическим раздаточным </w:t>
            </w:r>
            <w:r>
              <w:rPr>
                <w:rFonts w:ascii="Times New Roman" w:hAnsi="Times New Roman" w:cs="Times New Roman"/>
                <w:sz w:val="28"/>
                <w:szCs w:val="28"/>
              </w:rPr>
              <w:lastRenderedPageBreak/>
              <w:t>материалом;</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упражнение на релаксацию;</w:t>
            </w:r>
          </w:p>
          <w:p w:rsidR="00F719DB" w:rsidRDefault="007140FA" w:rsidP="009027C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A40CEB">
              <w:rPr>
                <w:rFonts w:ascii="Times New Roman" w:hAnsi="Times New Roman" w:cs="Times New Roman"/>
                <w:sz w:val="28"/>
                <w:szCs w:val="28"/>
              </w:rPr>
              <w:t>«обратная связь» (анкета)</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p>
        </w:tc>
      </w:tr>
      <w:tr w:rsidR="00047EC0" w:rsidTr="007C259B">
        <w:tc>
          <w:tcPr>
            <w:tcW w:w="7621" w:type="dxa"/>
            <w:gridSpan w:val="3"/>
          </w:tcPr>
          <w:p w:rsidR="00047EC0" w:rsidRPr="00587047"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lastRenderedPageBreak/>
              <w:t>Наименование источника финансирования</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Объем</w:t>
            </w:r>
          </w:p>
        </w:tc>
      </w:tr>
      <w:tr w:rsidR="00047EC0" w:rsidTr="007C259B">
        <w:tc>
          <w:tcPr>
            <w:tcW w:w="7621" w:type="dxa"/>
            <w:gridSpan w:val="3"/>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p w:rsidR="0054208B" w:rsidRDefault="0054208B" w:rsidP="007C259B">
            <w:pPr>
              <w:pStyle w:val="a3"/>
              <w:tabs>
                <w:tab w:val="left" w:pos="0"/>
                <w:tab w:val="left" w:pos="567"/>
              </w:tabs>
              <w:rPr>
                <w:rFonts w:ascii="Times New Roman" w:hAnsi="Times New Roman" w:cs="Times New Roman"/>
                <w:sz w:val="28"/>
                <w:szCs w:val="28"/>
              </w:rPr>
            </w:pPr>
          </w:p>
        </w:tc>
        <w:tc>
          <w:tcPr>
            <w:tcW w:w="2233" w:type="dxa"/>
          </w:tcPr>
          <w:p w:rsidR="00047EC0"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20 000</w:t>
            </w:r>
          </w:p>
        </w:tc>
      </w:tr>
      <w:tr w:rsidR="00047EC0" w:rsidTr="007C259B">
        <w:tc>
          <w:tcPr>
            <w:tcW w:w="4644" w:type="dxa"/>
            <w:gridSpan w:val="2"/>
          </w:tcPr>
          <w:p w:rsidR="00047EC0" w:rsidRPr="0035013E"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Олешко В.А.</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Качанова Т.З.</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Гайсина А.Х.</w:t>
            </w:r>
          </w:p>
        </w:tc>
        <w:tc>
          <w:tcPr>
            <w:tcW w:w="5210" w:type="dxa"/>
            <w:gridSpan w:val="2"/>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F719DB" w:rsidTr="00F719DB">
        <w:tc>
          <w:tcPr>
            <w:tcW w:w="3085" w:type="dxa"/>
          </w:tcPr>
          <w:p w:rsidR="00F719DB" w:rsidRPr="0035013E" w:rsidRDefault="00F719DB" w:rsidP="004A6B4A">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769" w:type="dxa"/>
            <w:gridSpan w:val="3"/>
          </w:tcPr>
          <w:p w:rsidR="00F719DB" w:rsidRDefault="00F719DB" w:rsidP="004A6B4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Образовательная Программа для родителей.</w:t>
            </w:r>
          </w:p>
          <w:p w:rsidR="00F719DB" w:rsidRDefault="00F719DB" w:rsidP="004A6B4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 Новые формы работы с родителями (дифференцированный подход).</w:t>
            </w:r>
          </w:p>
          <w:p w:rsidR="00F719DB" w:rsidRDefault="00F719DB" w:rsidP="00F719D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Повышение активности родителей в освоении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АООП</w:t>
            </w:r>
          </w:p>
          <w:p w:rsidR="0054208B" w:rsidRDefault="0054208B" w:rsidP="00F719DB">
            <w:pPr>
              <w:pStyle w:val="a3"/>
              <w:tabs>
                <w:tab w:val="left" w:pos="0"/>
                <w:tab w:val="left" w:pos="567"/>
              </w:tabs>
              <w:rPr>
                <w:rFonts w:ascii="Times New Roman" w:hAnsi="Times New Roman" w:cs="Times New Roman"/>
                <w:sz w:val="28"/>
                <w:szCs w:val="28"/>
              </w:rPr>
            </w:pPr>
          </w:p>
        </w:tc>
      </w:tr>
    </w:tbl>
    <w:p w:rsidR="00047EC0" w:rsidRDefault="00047EC0"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Pr="004249F9" w:rsidRDefault="00D0484A" w:rsidP="00047EC0">
      <w:pPr>
        <w:pStyle w:val="a3"/>
        <w:tabs>
          <w:tab w:val="left" w:pos="0"/>
          <w:tab w:val="left" w:pos="567"/>
        </w:tabs>
        <w:rPr>
          <w:rFonts w:ascii="Times New Roman" w:hAnsi="Times New Roman" w:cs="Times New Roman"/>
          <w:sz w:val="28"/>
          <w:szCs w:val="28"/>
        </w:rPr>
      </w:pPr>
    </w:p>
    <w:sectPr w:rsidR="00D0484A" w:rsidRPr="004249F9" w:rsidSect="00D6548C">
      <w:footerReference w:type="default" r:id="rId11"/>
      <w:pgSz w:w="11906" w:h="16838"/>
      <w:pgMar w:top="993" w:right="850" w:bottom="426" w:left="1418"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1A" w:rsidRDefault="00C36A1A" w:rsidP="00FA4609">
      <w:r>
        <w:separator/>
      </w:r>
    </w:p>
  </w:endnote>
  <w:endnote w:type="continuationSeparator" w:id="0">
    <w:p w:rsidR="00C36A1A" w:rsidRDefault="00C36A1A" w:rsidP="00FA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807"/>
      <w:docPartObj>
        <w:docPartGallery w:val="Page Numbers (Bottom of Page)"/>
        <w:docPartUnique/>
      </w:docPartObj>
    </w:sdtPr>
    <w:sdtEndPr>
      <w:rPr>
        <w:sz w:val="24"/>
        <w:szCs w:val="24"/>
      </w:rPr>
    </w:sdtEndPr>
    <w:sdtContent>
      <w:p w:rsidR="00647379" w:rsidRPr="00FA4609" w:rsidRDefault="00647379">
        <w:pPr>
          <w:pStyle w:val="aa"/>
          <w:jc w:val="center"/>
          <w:rPr>
            <w:sz w:val="24"/>
            <w:szCs w:val="24"/>
          </w:rPr>
        </w:pPr>
        <w:r w:rsidRPr="00FA4609">
          <w:rPr>
            <w:sz w:val="24"/>
            <w:szCs w:val="24"/>
          </w:rPr>
          <w:fldChar w:fldCharType="begin"/>
        </w:r>
        <w:r w:rsidRPr="00FA4609">
          <w:rPr>
            <w:sz w:val="24"/>
            <w:szCs w:val="24"/>
          </w:rPr>
          <w:instrText>PAGE   \* MERGEFORMAT</w:instrText>
        </w:r>
        <w:r w:rsidRPr="00FA4609">
          <w:rPr>
            <w:sz w:val="24"/>
            <w:szCs w:val="24"/>
          </w:rPr>
          <w:fldChar w:fldCharType="separate"/>
        </w:r>
        <w:r w:rsidR="008D3E8F">
          <w:rPr>
            <w:noProof/>
            <w:sz w:val="24"/>
            <w:szCs w:val="24"/>
          </w:rPr>
          <w:t>3</w:t>
        </w:r>
        <w:r w:rsidRPr="00FA4609">
          <w:rPr>
            <w:sz w:val="24"/>
            <w:szCs w:val="24"/>
          </w:rPr>
          <w:fldChar w:fldCharType="end"/>
        </w:r>
      </w:p>
    </w:sdtContent>
  </w:sdt>
  <w:p w:rsidR="00647379" w:rsidRDefault="00647379">
    <w:pPr>
      <w:pStyle w:val="aa"/>
    </w:pPr>
  </w:p>
  <w:p w:rsidR="00647379" w:rsidRDefault="006473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1A" w:rsidRDefault="00C36A1A" w:rsidP="00FA4609">
      <w:r>
        <w:separator/>
      </w:r>
    </w:p>
  </w:footnote>
  <w:footnote w:type="continuationSeparator" w:id="0">
    <w:p w:rsidR="00C36A1A" w:rsidRDefault="00C36A1A" w:rsidP="00FA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132"/>
    <w:multiLevelType w:val="hybridMultilevel"/>
    <w:tmpl w:val="752EC23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773E"/>
    <w:multiLevelType w:val="hybridMultilevel"/>
    <w:tmpl w:val="EF7E5E94"/>
    <w:lvl w:ilvl="0" w:tplc="AC524678">
      <w:start w:val="1"/>
      <w:numFmt w:val="decimal"/>
      <w:lvlText w:val="%1."/>
      <w:lvlJc w:val="left"/>
      <w:pPr>
        <w:ind w:left="758" w:hanging="360"/>
      </w:pPr>
      <w:rPr>
        <w:b w:val="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03E8025F"/>
    <w:multiLevelType w:val="hybridMultilevel"/>
    <w:tmpl w:val="59D6B8C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5801"/>
    <w:multiLevelType w:val="hybridMultilevel"/>
    <w:tmpl w:val="5B9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41DB3"/>
    <w:multiLevelType w:val="hybridMultilevel"/>
    <w:tmpl w:val="3F94A42A"/>
    <w:lvl w:ilvl="0" w:tplc="80548B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70090D"/>
    <w:multiLevelType w:val="hybridMultilevel"/>
    <w:tmpl w:val="C0C8696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158F8"/>
    <w:multiLevelType w:val="hybridMultilevel"/>
    <w:tmpl w:val="FB50D2F4"/>
    <w:lvl w:ilvl="0" w:tplc="0419000F">
      <w:start w:val="1"/>
      <w:numFmt w:val="decimal"/>
      <w:lvlText w:val="%1."/>
      <w:lvlJc w:val="left"/>
      <w:pPr>
        <w:tabs>
          <w:tab w:val="num" w:pos="-311"/>
        </w:tabs>
        <w:ind w:left="-311" w:firstLine="737"/>
      </w:pPr>
      <w:rPr>
        <w:rFonts w:hint="default"/>
      </w:rPr>
    </w:lvl>
    <w:lvl w:ilvl="1" w:tplc="04190003" w:tentative="1">
      <w:start w:val="1"/>
      <w:numFmt w:val="bullet"/>
      <w:lvlText w:val="o"/>
      <w:lvlJc w:val="left"/>
      <w:pPr>
        <w:tabs>
          <w:tab w:val="num" w:pos="1129"/>
        </w:tabs>
        <w:ind w:left="1129" w:hanging="360"/>
      </w:pPr>
      <w:rPr>
        <w:rFonts w:ascii="Courier New" w:hAnsi="Courier New" w:cs="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7">
    <w:nsid w:val="169E6F34"/>
    <w:multiLevelType w:val="hybridMultilevel"/>
    <w:tmpl w:val="DE04004E"/>
    <w:lvl w:ilvl="0" w:tplc="80548B20">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1C0F2DAD"/>
    <w:multiLevelType w:val="hybridMultilevel"/>
    <w:tmpl w:val="02DE6600"/>
    <w:lvl w:ilvl="0" w:tplc="80548B20">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9">
    <w:nsid w:val="1EDE656D"/>
    <w:multiLevelType w:val="hybridMultilevel"/>
    <w:tmpl w:val="8946C0DE"/>
    <w:lvl w:ilvl="0" w:tplc="6F1283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954D50"/>
    <w:multiLevelType w:val="hybridMultilevel"/>
    <w:tmpl w:val="BA62F0DE"/>
    <w:lvl w:ilvl="0" w:tplc="34785C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7705C"/>
    <w:multiLevelType w:val="hybridMultilevel"/>
    <w:tmpl w:val="AC4E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6185F"/>
    <w:multiLevelType w:val="hybridMultilevel"/>
    <w:tmpl w:val="99B05E5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12FFB"/>
    <w:multiLevelType w:val="hybridMultilevel"/>
    <w:tmpl w:val="D6BA506C"/>
    <w:lvl w:ilvl="0" w:tplc="80548B20">
      <w:start w:val="1"/>
      <w:numFmt w:val="bullet"/>
      <w:lvlText w:val=""/>
      <w:lvlJc w:val="left"/>
      <w:pPr>
        <w:ind w:left="1287" w:hanging="360"/>
      </w:pPr>
      <w:rPr>
        <w:rFonts w:ascii="Symbol" w:hAnsi="Symbol" w:hint="default"/>
      </w:rPr>
    </w:lvl>
    <w:lvl w:ilvl="1" w:tplc="80548B20">
      <w:start w:val="1"/>
      <w:numFmt w:val="bullet"/>
      <w:lvlText w:val=""/>
      <w:lvlJc w:val="left"/>
      <w:pPr>
        <w:ind w:left="2007" w:hanging="360"/>
      </w:pPr>
      <w:rPr>
        <w:rFonts w:ascii="Symbol" w:hAnsi="Symbol" w:hint="default"/>
      </w:rPr>
    </w:lvl>
    <w:lvl w:ilvl="2" w:tplc="94F4E776">
      <w:start w:val="2016"/>
      <w:numFmt w:val="bullet"/>
      <w:lvlText w:val="-"/>
      <w:lvlJc w:val="left"/>
      <w:pPr>
        <w:ind w:left="2727" w:hanging="360"/>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20491F"/>
    <w:multiLevelType w:val="multilevel"/>
    <w:tmpl w:val="AFD40BC2"/>
    <w:lvl w:ilvl="0">
      <w:start w:val="1"/>
      <w:numFmt w:val="decimal"/>
      <w:lvlText w:val="%1."/>
      <w:lvlJc w:val="left"/>
      <w:pPr>
        <w:ind w:left="720" w:hanging="360"/>
      </w:p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2D8D393A"/>
    <w:multiLevelType w:val="hybridMultilevel"/>
    <w:tmpl w:val="5D5E5888"/>
    <w:lvl w:ilvl="0" w:tplc="80548B20">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16">
    <w:nsid w:val="2F127BDA"/>
    <w:multiLevelType w:val="hybridMultilevel"/>
    <w:tmpl w:val="5812314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82902"/>
    <w:multiLevelType w:val="hybridMultilevel"/>
    <w:tmpl w:val="E876858E"/>
    <w:lvl w:ilvl="0" w:tplc="80548B2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3C71728"/>
    <w:multiLevelType w:val="hybridMultilevel"/>
    <w:tmpl w:val="1D84ACA2"/>
    <w:lvl w:ilvl="0" w:tplc="80548B20">
      <w:start w:val="1"/>
      <w:numFmt w:val="bullet"/>
      <w:lvlText w:val=""/>
      <w:lvlJc w:val="left"/>
      <w:pPr>
        <w:tabs>
          <w:tab w:val="num" w:pos="-311"/>
        </w:tabs>
        <w:ind w:left="-311" w:firstLine="737"/>
      </w:pPr>
      <w:rPr>
        <w:rFonts w:ascii="Symbol" w:hAnsi="Symbol" w:hint="default"/>
      </w:rPr>
    </w:lvl>
    <w:lvl w:ilvl="1" w:tplc="04190003" w:tentative="1">
      <w:start w:val="1"/>
      <w:numFmt w:val="bullet"/>
      <w:lvlText w:val="o"/>
      <w:lvlJc w:val="left"/>
      <w:pPr>
        <w:tabs>
          <w:tab w:val="num" w:pos="1129"/>
        </w:tabs>
        <w:ind w:left="1129" w:hanging="360"/>
      </w:pPr>
      <w:rPr>
        <w:rFonts w:ascii="Courier New" w:hAnsi="Courier New" w:cs="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19">
    <w:nsid w:val="345321CA"/>
    <w:multiLevelType w:val="hybridMultilevel"/>
    <w:tmpl w:val="CF9C3D5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22C1E"/>
    <w:multiLevelType w:val="hybridMultilevel"/>
    <w:tmpl w:val="5540C85E"/>
    <w:lvl w:ilvl="0" w:tplc="80548B20">
      <w:start w:val="1"/>
      <w:numFmt w:val="bullet"/>
      <w:lvlText w:val=""/>
      <w:lvlJc w:val="left"/>
      <w:pPr>
        <w:tabs>
          <w:tab w:val="num" w:pos="709"/>
        </w:tabs>
        <w:ind w:left="709"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0AF49CC"/>
    <w:multiLevelType w:val="hybridMultilevel"/>
    <w:tmpl w:val="52CE0F96"/>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F6C1F"/>
    <w:multiLevelType w:val="hybridMultilevel"/>
    <w:tmpl w:val="5EC058B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302EE"/>
    <w:multiLevelType w:val="hybridMultilevel"/>
    <w:tmpl w:val="372E355E"/>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24">
    <w:nsid w:val="478924E7"/>
    <w:multiLevelType w:val="hybridMultilevel"/>
    <w:tmpl w:val="F62A2E3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04ED6"/>
    <w:multiLevelType w:val="hybridMultilevel"/>
    <w:tmpl w:val="2906205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F592F"/>
    <w:multiLevelType w:val="hybridMultilevel"/>
    <w:tmpl w:val="36AA9DCA"/>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603B2"/>
    <w:multiLevelType w:val="hybridMultilevel"/>
    <w:tmpl w:val="5FF22E3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nsid w:val="51296A10"/>
    <w:multiLevelType w:val="hybridMultilevel"/>
    <w:tmpl w:val="4B266A4A"/>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29">
    <w:nsid w:val="53FC372A"/>
    <w:multiLevelType w:val="hybridMultilevel"/>
    <w:tmpl w:val="235E1C60"/>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B2B23"/>
    <w:multiLevelType w:val="multilevel"/>
    <w:tmpl w:val="E98A1BF0"/>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56525EA0"/>
    <w:multiLevelType w:val="hybridMultilevel"/>
    <w:tmpl w:val="48B0DDC6"/>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273D83"/>
    <w:multiLevelType w:val="hybridMultilevel"/>
    <w:tmpl w:val="0A36F53A"/>
    <w:lvl w:ilvl="0" w:tplc="80548B20">
      <w:start w:val="1"/>
      <w:numFmt w:val="bullet"/>
      <w:lvlText w:val=""/>
      <w:lvlJc w:val="left"/>
      <w:pPr>
        <w:ind w:left="720" w:hanging="360"/>
      </w:pPr>
      <w:rPr>
        <w:rFonts w:ascii="Symbol" w:hAnsi="Symbol" w:hint="default"/>
      </w:rPr>
    </w:lvl>
    <w:lvl w:ilvl="1" w:tplc="80548B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FA1154"/>
    <w:multiLevelType w:val="hybridMultilevel"/>
    <w:tmpl w:val="CF36E948"/>
    <w:lvl w:ilvl="0" w:tplc="80548B20">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4">
    <w:nsid w:val="5D357629"/>
    <w:multiLevelType w:val="hybridMultilevel"/>
    <w:tmpl w:val="8B909DB8"/>
    <w:lvl w:ilvl="0" w:tplc="80548B2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FBE3A4C"/>
    <w:multiLevelType w:val="hybridMultilevel"/>
    <w:tmpl w:val="55C26D5A"/>
    <w:lvl w:ilvl="0" w:tplc="80548B2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11F22FB"/>
    <w:multiLevelType w:val="hybridMultilevel"/>
    <w:tmpl w:val="7D7ECAB2"/>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EC0CE2"/>
    <w:multiLevelType w:val="hybridMultilevel"/>
    <w:tmpl w:val="F1A63538"/>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38">
    <w:nsid w:val="679A4E06"/>
    <w:multiLevelType w:val="hybridMultilevel"/>
    <w:tmpl w:val="359E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70809"/>
    <w:multiLevelType w:val="hybridMultilevel"/>
    <w:tmpl w:val="CCFC6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93101"/>
    <w:multiLevelType w:val="hybridMultilevel"/>
    <w:tmpl w:val="6E80AC66"/>
    <w:lvl w:ilvl="0" w:tplc="80548B2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1">
    <w:nsid w:val="6FE1574A"/>
    <w:multiLevelType w:val="hybridMultilevel"/>
    <w:tmpl w:val="5D2CF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64F52"/>
    <w:multiLevelType w:val="hybridMultilevel"/>
    <w:tmpl w:val="73BA121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7E2FBC"/>
    <w:multiLevelType w:val="hybridMultilevel"/>
    <w:tmpl w:val="0F8486F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0A1FCD"/>
    <w:multiLevelType w:val="hybridMultilevel"/>
    <w:tmpl w:val="537C3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3431884"/>
    <w:multiLevelType w:val="hybridMultilevel"/>
    <w:tmpl w:val="46C8CE0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10BA4"/>
    <w:multiLevelType w:val="hybridMultilevel"/>
    <w:tmpl w:val="07B2BB4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9E7DF3"/>
    <w:multiLevelType w:val="hybridMultilevel"/>
    <w:tmpl w:val="7D163A1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9A0FBE"/>
    <w:multiLevelType w:val="hybridMultilevel"/>
    <w:tmpl w:val="4634B35E"/>
    <w:lvl w:ilvl="0" w:tplc="80548B2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7A597035"/>
    <w:multiLevelType w:val="hybridMultilevel"/>
    <w:tmpl w:val="B08C9DCC"/>
    <w:lvl w:ilvl="0" w:tplc="17B4BBF4">
      <w:start w:val="1"/>
      <w:numFmt w:val="decimal"/>
      <w:lvlText w:val="2.%1."/>
      <w:lvlJc w:val="left"/>
      <w:pPr>
        <w:ind w:left="1920" w:hanging="360"/>
      </w:pPr>
      <w:rPr>
        <w:rFonts w:hint="default"/>
        <w:b/>
      </w:rPr>
    </w:lvl>
    <w:lvl w:ilvl="1" w:tplc="4E2A028A">
      <w:numFmt w:val="bullet"/>
      <w:lvlText w:val="•"/>
      <w:lvlJc w:val="left"/>
      <w:pPr>
        <w:ind w:left="2652" w:hanging="360"/>
      </w:pPr>
      <w:rPr>
        <w:rFonts w:ascii="Times New Roman" w:eastAsiaTheme="minorHAnsi" w:hAnsi="Times New Roman" w:cs="Times New Roman" w:hint="default"/>
      </w:r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50">
    <w:nsid w:val="7BCE57AA"/>
    <w:multiLevelType w:val="hybridMultilevel"/>
    <w:tmpl w:val="CDDC0DC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FD557E"/>
    <w:multiLevelType w:val="hybridMultilevel"/>
    <w:tmpl w:val="2BAA73CA"/>
    <w:lvl w:ilvl="0" w:tplc="80548B2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35"/>
  </w:num>
  <w:num w:numId="2">
    <w:abstractNumId w:val="39"/>
  </w:num>
  <w:num w:numId="3">
    <w:abstractNumId w:val="41"/>
  </w:num>
  <w:num w:numId="4">
    <w:abstractNumId w:val="3"/>
  </w:num>
  <w:num w:numId="5">
    <w:abstractNumId w:val="40"/>
  </w:num>
  <w:num w:numId="6">
    <w:abstractNumId w:val="49"/>
  </w:num>
  <w:num w:numId="7">
    <w:abstractNumId w:val="32"/>
  </w:num>
  <w:num w:numId="8">
    <w:abstractNumId w:val="26"/>
  </w:num>
  <w:num w:numId="9">
    <w:abstractNumId w:val="0"/>
  </w:num>
  <w:num w:numId="10">
    <w:abstractNumId w:val="43"/>
  </w:num>
  <w:num w:numId="11">
    <w:abstractNumId w:val="36"/>
  </w:num>
  <w:num w:numId="12">
    <w:abstractNumId w:val="13"/>
  </w:num>
  <w:num w:numId="13">
    <w:abstractNumId w:val="48"/>
  </w:num>
  <w:num w:numId="14">
    <w:abstractNumId w:val="30"/>
  </w:num>
  <w:num w:numId="15">
    <w:abstractNumId w:val="10"/>
  </w:num>
  <w:num w:numId="16">
    <w:abstractNumId w:val="38"/>
  </w:num>
  <w:num w:numId="17">
    <w:abstractNumId w:val="11"/>
  </w:num>
  <w:num w:numId="18">
    <w:abstractNumId w:val="51"/>
  </w:num>
  <w:num w:numId="19">
    <w:abstractNumId w:val="27"/>
  </w:num>
  <w:num w:numId="20">
    <w:abstractNumId w:val="1"/>
  </w:num>
  <w:num w:numId="21">
    <w:abstractNumId w:val="9"/>
  </w:num>
  <w:num w:numId="22">
    <w:abstractNumId w:val="18"/>
  </w:num>
  <w:num w:numId="23">
    <w:abstractNumId w:val="29"/>
  </w:num>
  <w:num w:numId="24">
    <w:abstractNumId w:val="6"/>
  </w:num>
  <w:num w:numId="25">
    <w:abstractNumId w:val="46"/>
  </w:num>
  <w:num w:numId="26">
    <w:abstractNumId w:val="17"/>
  </w:num>
  <w:num w:numId="27">
    <w:abstractNumId w:val="20"/>
  </w:num>
  <w:num w:numId="28">
    <w:abstractNumId w:val="4"/>
  </w:num>
  <w:num w:numId="29">
    <w:abstractNumId w:val="25"/>
  </w:num>
  <w:num w:numId="30">
    <w:abstractNumId w:val="14"/>
  </w:num>
  <w:num w:numId="31">
    <w:abstractNumId w:val="15"/>
  </w:num>
  <w:num w:numId="32">
    <w:abstractNumId w:val="33"/>
  </w:num>
  <w:num w:numId="33">
    <w:abstractNumId w:val="21"/>
  </w:num>
  <w:num w:numId="34">
    <w:abstractNumId w:val="45"/>
  </w:num>
  <w:num w:numId="35">
    <w:abstractNumId w:val="22"/>
  </w:num>
  <w:num w:numId="36">
    <w:abstractNumId w:val="5"/>
  </w:num>
  <w:num w:numId="37">
    <w:abstractNumId w:val="12"/>
  </w:num>
  <w:num w:numId="38">
    <w:abstractNumId w:val="31"/>
  </w:num>
  <w:num w:numId="39">
    <w:abstractNumId w:val="16"/>
  </w:num>
  <w:num w:numId="40">
    <w:abstractNumId w:val="34"/>
  </w:num>
  <w:num w:numId="41">
    <w:abstractNumId w:val="44"/>
  </w:num>
  <w:num w:numId="42">
    <w:abstractNumId w:val="7"/>
  </w:num>
  <w:num w:numId="43">
    <w:abstractNumId w:val="47"/>
  </w:num>
  <w:num w:numId="44">
    <w:abstractNumId w:val="23"/>
  </w:num>
  <w:num w:numId="45">
    <w:abstractNumId w:val="50"/>
  </w:num>
  <w:num w:numId="46">
    <w:abstractNumId w:val="42"/>
  </w:num>
  <w:num w:numId="47">
    <w:abstractNumId w:val="24"/>
  </w:num>
  <w:num w:numId="48">
    <w:abstractNumId w:val="19"/>
  </w:num>
  <w:num w:numId="49">
    <w:abstractNumId w:val="2"/>
  </w:num>
  <w:num w:numId="50">
    <w:abstractNumId w:val="8"/>
  </w:num>
  <w:num w:numId="51">
    <w:abstractNumId w:val="37"/>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B2"/>
    <w:rsid w:val="0000551F"/>
    <w:rsid w:val="00012372"/>
    <w:rsid w:val="000172D1"/>
    <w:rsid w:val="000207E1"/>
    <w:rsid w:val="00020FFF"/>
    <w:rsid w:val="000242A2"/>
    <w:rsid w:val="000243DA"/>
    <w:rsid w:val="000325BD"/>
    <w:rsid w:val="00041889"/>
    <w:rsid w:val="00042A9B"/>
    <w:rsid w:val="00047A6C"/>
    <w:rsid w:val="00047EC0"/>
    <w:rsid w:val="00062AA5"/>
    <w:rsid w:val="00074909"/>
    <w:rsid w:val="00074D59"/>
    <w:rsid w:val="0008545F"/>
    <w:rsid w:val="000867AA"/>
    <w:rsid w:val="000902DD"/>
    <w:rsid w:val="00090D1B"/>
    <w:rsid w:val="00095DBD"/>
    <w:rsid w:val="000A1504"/>
    <w:rsid w:val="000A15C6"/>
    <w:rsid w:val="000A4FDA"/>
    <w:rsid w:val="000A724E"/>
    <w:rsid w:val="000C35EE"/>
    <w:rsid w:val="000C437E"/>
    <w:rsid w:val="000D77F7"/>
    <w:rsid w:val="000D7826"/>
    <w:rsid w:val="00104020"/>
    <w:rsid w:val="00107424"/>
    <w:rsid w:val="0011337C"/>
    <w:rsid w:val="00122280"/>
    <w:rsid w:val="001223BB"/>
    <w:rsid w:val="0012713A"/>
    <w:rsid w:val="00132746"/>
    <w:rsid w:val="00132E35"/>
    <w:rsid w:val="00145D27"/>
    <w:rsid w:val="001643EB"/>
    <w:rsid w:val="0016761A"/>
    <w:rsid w:val="00167C5B"/>
    <w:rsid w:val="00171E10"/>
    <w:rsid w:val="00174A12"/>
    <w:rsid w:val="001758C8"/>
    <w:rsid w:val="001A5C5C"/>
    <w:rsid w:val="001B7F23"/>
    <w:rsid w:val="001E0AA7"/>
    <w:rsid w:val="001E194F"/>
    <w:rsid w:val="001E6D31"/>
    <w:rsid w:val="001F1599"/>
    <w:rsid w:val="001F16D6"/>
    <w:rsid w:val="001F29F7"/>
    <w:rsid w:val="00205A25"/>
    <w:rsid w:val="0021053D"/>
    <w:rsid w:val="0021493E"/>
    <w:rsid w:val="002156FC"/>
    <w:rsid w:val="00215C59"/>
    <w:rsid w:val="0024114E"/>
    <w:rsid w:val="00251743"/>
    <w:rsid w:val="00251C1C"/>
    <w:rsid w:val="00253D9A"/>
    <w:rsid w:val="00255DE4"/>
    <w:rsid w:val="0025634B"/>
    <w:rsid w:val="00266BB3"/>
    <w:rsid w:val="00276C07"/>
    <w:rsid w:val="00276D67"/>
    <w:rsid w:val="002843A1"/>
    <w:rsid w:val="002851EB"/>
    <w:rsid w:val="002C4086"/>
    <w:rsid w:val="002C53D5"/>
    <w:rsid w:val="002F769E"/>
    <w:rsid w:val="00301FAE"/>
    <w:rsid w:val="003024DD"/>
    <w:rsid w:val="003071E6"/>
    <w:rsid w:val="003132A3"/>
    <w:rsid w:val="00320AAA"/>
    <w:rsid w:val="003223F8"/>
    <w:rsid w:val="003338F7"/>
    <w:rsid w:val="0034485F"/>
    <w:rsid w:val="0035013E"/>
    <w:rsid w:val="00350CF7"/>
    <w:rsid w:val="0035157A"/>
    <w:rsid w:val="003545B2"/>
    <w:rsid w:val="0035777F"/>
    <w:rsid w:val="00366D83"/>
    <w:rsid w:val="00366FC9"/>
    <w:rsid w:val="0036762E"/>
    <w:rsid w:val="00367E6E"/>
    <w:rsid w:val="00374567"/>
    <w:rsid w:val="003801DE"/>
    <w:rsid w:val="00381E5C"/>
    <w:rsid w:val="00384FC4"/>
    <w:rsid w:val="003A1EB5"/>
    <w:rsid w:val="003C4E1A"/>
    <w:rsid w:val="003D2817"/>
    <w:rsid w:val="00406323"/>
    <w:rsid w:val="004126E1"/>
    <w:rsid w:val="00416501"/>
    <w:rsid w:val="004176E7"/>
    <w:rsid w:val="004244EA"/>
    <w:rsid w:val="004249F9"/>
    <w:rsid w:val="00424A06"/>
    <w:rsid w:val="00427777"/>
    <w:rsid w:val="004333AB"/>
    <w:rsid w:val="00440A6C"/>
    <w:rsid w:val="00443E98"/>
    <w:rsid w:val="00451505"/>
    <w:rsid w:val="004529FD"/>
    <w:rsid w:val="00453AA4"/>
    <w:rsid w:val="00457719"/>
    <w:rsid w:val="0046129D"/>
    <w:rsid w:val="004661D5"/>
    <w:rsid w:val="00473561"/>
    <w:rsid w:val="00482835"/>
    <w:rsid w:val="00492D1D"/>
    <w:rsid w:val="00493F61"/>
    <w:rsid w:val="004A306C"/>
    <w:rsid w:val="004A4F5C"/>
    <w:rsid w:val="004A6562"/>
    <w:rsid w:val="004B2B5C"/>
    <w:rsid w:val="004B2F2D"/>
    <w:rsid w:val="004D1F0E"/>
    <w:rsid w:val="004E6DDA"/>
    <w:rsid w:val="005016A1"/>
    <w:rsid w:val="00507E4E"/>
    <w:rsid w:val="00511AE9"/>
    <w:rsid w:val="005168AC"/>
    <w:rsid w:val="00534DB4"/>
    <w:rsid w:val="0054208B"/>
    <w:rsid w:val="00553D46"/>
    <w:rsid w:val="00557974"/>
    <w:rsid w:val="005606FE"/>
    <w:rsid w:val="00571778"/>
    <w:rsid w:val="005857CB"/>
    <w:rsid w:val="0058624A"/>
    <w:rsid w:val="00587047"/>
    <w:rsid w:val="00593D74"/>
    <w:rsid w:val="00593F8D"/>
    <w:rsid w:val="0059594A"/>
    <w:rsid w:val="005B1A12"/>
    <w:rsid w:val="005D2D2F"/>
    <w:rsid w:val="005D6733"/>
    <w:rsid w:val="005D67FA"/>
    <w:rsid w:val="005F05DA"/>
    <w:rsid w:val="005F3D90"/>
    <w:rsid w:val="005F3F3E"/>
    <w:rsid w:val="005F4FDC"/>
    <w:rsid w:val="0060552D"/>
    <w:rsid w:val="00610B23"/>
    <w:rsid w:val="006238FC"/>
    <w:rsid w:val="006255B3"/>
    <w:rsid w:val="0062734F"/>
    <w:rsid w:val="00634898"/>
    <w:rsid w:val="00647379"/>
    <w:rsid w:val="00650A36"/>
    <w:rsid w:val="00665738"/>
    <w:rsid w:val="00665C5F"/>
    <w:rsid w:val="00667D47"/>
    <w:rsid w:val="006714CB"/>
    <w:rsid w:val="00681CDD"/>
    <w:rsid w:val="0068261E"/>
    <w:rsid w:val="00691CBC"/>
    <w:rsid w:val="00692D78"/>
    <w:rsid w:val="00693D9E"/>
    <w:rsid w:val="006A3404"/>
    <w:rsid w:val="006A3CF9"/>
    <w:rsid w:val="006B0B03"/>
    <w:rsid w:val="006C4E16"/>
    <w:rsid w:val="006C5685"/>
    <w:rsid w:val="006C664B"/>
    <w:rsid w:val="006D2664"/>
    <w:rsid w:val="006E2059"/>
    <w:rsid w:val="006E4826"/>
    <w:rsid w:val="006E7843"/>
    <w:rsid w:val="007024E5"/>
    <w:rsid w:val="00705D4D"/>
    <w:rsid w:val="007075B6"/>
    <w:rsid w:val="0070765C"/>
    <w:rsid w:val="00710C25"/>
    <w:rsid w:val="007140FA"/>
    <w:rsid w:val="007255F5"/>
    <w:rsid w:val="0073012E"/>
    <w:rsid w:val="00731236"/>
    <w:rsid w:val="007326F7"/>
    <w:rsid w:val="007332D5"/>
    <w:rsid w:val="00736A2B"/>
    <w:rsid w:val="00740C4F"/>
    <w:rsid w:val="00741230"/>
    <w:rsid w:val="007427B9"/>
    <w:rsid w:val="0076027B"/>
    <w:rsid w:val="00763A45"/>
    <w:rsid w:val="00764E9C"/>
    <w:rsid w:val="007650A2"/>
    <w:rsid w:val="00767565"/>
    <w:rsid w:val="00781EF6"/>
    <w:rsid w:val="007932BA"/>
    <w:rsid w:val="00795952"/>
    <w:rsid w:val="007A0A57"/>
    <w:rsid w:val="007A1E1B"/>
    <w:rsid w:val="007A2ACB"/>
    <w:rsid w:val="007A307B"/>
    <w:rsid w:val="007A609C"/>
    <w:rsid w:val="007A7071"/>
    <w:rsid w:val="007B575E"/>
    <w:rsid w:val="007B64E4"/>
    <w:rsid w:val="007C22AC"/>
    <w:rsid w:val="007C259B"/>
    <w:rsid w:val="007C3DFF"/>
    <w:rsid w:val="007D075A"/>
    <w:rsid w:val="007D09DC"/>
    <w:rsid w:val="007D6BC1"/>
    <w:rsid w:val="007E6982"/>
    <w:rsid w:val="007E79C7"/>
    <w:rsid w:val="008005E1"/>
    <w:rsid w:val="008009D7"/>
    <w:rsid w:val="00806B13"/>
    <w:rsid w:val="00806D9A"/>
    <w:rsid w:val="008112F2"/>
    <w:rsid w:val="0081204E"/>
    <w:rsid w:val="00812D3D"/>
    <w:rsid w:val="00825D2E"/>
    <w:rsid w:val="00840C68"/>
    <w:rsid w:val="0085339F"/>
    <w:rsid w:val="00860958"/>
    <w:rsid w:val="00863BE0"/>
    <w:rsid w:val="00896482"/>
    <w:rsid w:val="008B3EE7"/>
    <w:rsid w:val="008B75B0"/>
    <w:rsid w:val="008D1E6F"/>
    <w:rsid w:val="008D3E8F"/>
    <w:rsid w:val="008D6590"/>
    <w:rsid w:val="008E1A10"/>
    <w:rsid w:val="008E43BE"/>
    <w:rsid w:val="008E7101"/>
    <w:rsid w:val="008E7D8B"/>
    <w:rsid w:val="008F13A1"/>
    <w:rsid w:val="008F185F"/>
    <w:rsid w:val="009027C9"/>
    <w:rsid w:val="00903D0D"/>
    <w:rsid w:val="0091476A"/>
    <w:rsid w:val="00917A7A"/>
    <w:rsid w:val="009276E1"/>
    <w:rsid w:val="009367FA"/>
    <w:rsid w:val="009426B1"/>
    <w:rsid w:val="009554D7"/>
    <w:rsid w:val="00965A6F"/>
    <w:rsid w:val="00974127"/>
    <w:rsid w:val="00980696"/>
    <w:rsid w:val="00981FD4"/>
    <w:rsid w:val="009910C1"/>
    <w:rsid w:val="0099153D"/>
    <w:rsid w:val="00995228"/>
    <w:rsid w:val="009979E2"/>
    <w:rsid w:val="009B1BCD"/>
    <w:rsid w:val="009D3EEA"/>
    <w:rsid w:val="009D7D2B"/>
    <w:rsid w:val="009E46D8"/>
    <w:rsid w:val="009F28B9"/>
    <w:rsid w:val="00A02D30"/>
    <w:rsid w:val="00A07081"/>
    <w:rsid w:val="00A13364"/>
    <w:rsid w:val="00A160E0"/>
    <w:rsid w:val="00A17729"/>
    <w:rsid w:val="00A218E6"/>
    <w:rsid w:val="00A30DA7"/>
    <w:rsid w:val="00A40CEB"/>
    <w:rsid w:val="00A44247"/>
    <w:rsid w:val="00A44EDA"/>
    <w:rsid w:val="00A50A13"/>
    <w:rsid w:val="00A52822"/>
    <w:rsid w:val="00A567F8"/>
    <w:rsid w:val="00A60F2F"/>
    <w:rsid w:val="00A63D6C"/>
    <w:rsid w:val="00A665DD"/>
    <w:rsid w:val="00A701AA"/>
    <w:rsid w:val="00A7510E"/>
    <w:rsid w:val="00A85CC4"/>
    <w:rsid w:val="00A90F07"/>
    <w:rsid w:val="00A91880"/>
    <w:rsid w:val="00A957E6"/>
    <w:rsid w:val="00A95FC0"/>
    <w:rsid w:val="00A9739F"/>
    <w:rsid w:val="00AA3A2E"/>
    <w:rsid w:val="00AA4AB7"/>
    <w:rsid w:val="00AC1CBB"/>
    <w:rsid w:val="00AC39FC"/>
    <w:rsid w:val="00AC707A"/>
    <w:rsid w:val="00AE6DCC"/>
    <w:rsid w:val="00B0370B"/>
    <w:rsid w:val="00B20CF7"/>
    <w:rsid w:val="00B2322D"/>
    <w:rsid w:val="00B26479"/>
    <w:rsid w:val="00B301F5"/>
    <w:rsid w:val="00B31D61"/>
    <w:rsid w:val="00B57907"/>
    <w:rsid w:val="00B73B27"/>
    <w:rsid w:val="00B75A64"/>
    <w:rsid w:val="00B91372"/>
    <w:rsid w:val="00B9485A"/>
    <w:rsid w:val="00B95AB2"/>
    <w:rsid w:val="00BA2817"/>
    <w:rsid w:val="00BA7C00"/>
    <w:rsid w:val="00BB2DC8"/>
    <w:rsid w:val="00BB41CE"/>
    <w:rsid w:val="00BC4B3E"/>
    <w:rsid w:val="00C161F8"/>
    <w:rsid w:val="00C36A1A"/>
    <w:rsid w:val="00C36DDC"/>
    <w:rsid w:val="00C460AE"/>
    <w:rsid w:val="00C50ED5"/>
    <w:rsid w:val="00C539B5"/>
    <w:rsid w:val="00C6212B"/>
    <w:rsid w:val="00C644F2"/>
    <w:rsid w:val="00C657CE"/>
    <w:rsid w:val="00C679DC"/>
    <w:rsid w:val="00C753AB"/>
    <w:rsid w:val="00C84680"/>
    <w:rsid w:val="00C87884"/>
    <w:rsid w:val="00C90864"/>
    <w:rsid w:val="00CA08B0"/>
    <w:rsid w:val="00CB2477"/>
    <w:rsid w:val="00CB7000"/>
    <w:rsid w:val="00CC02CC"/>
    <w:rsid w:val="00CE06B4"/>
    <w:rsid w:val="00CE42EB"/>
    <w:rsid w:val="00CF56B7"/>
    <w:rsid w:val="00CF772C"/>
    <w:rsid w:val="00D00AFB"/>
    <w:rsid w:val="00D0484A"/>
    <w:rsid w:val="00D255E9"/>
    <w:rsid w:val="00D256AA"/>
    <w:rsid w:val="00D26DF5"/>
    <w:rsid w:val="00D34B71"/>
    <w:rsid w:val="00D410EE"/>
    <w:rsid w:val="00D41164"/>
    <w:rsid w:val="00D60E72"/>
    <w:rsid w:val="00D6548C"/>
    <w:rsid w:val="00D65599"/>
    <w:rsid w:val="00D80C1E"/>
    <w:rsid w:val="00D85A5F"/>
    <w:rsid w:val="00D86344"/>
    <w:rsid w:val="00D972E1"/>
    <w:rsid w:val="00D97407"/>
    <w:rsid w:val="00D978F8"/>
    <w:rsid w:val="00DA183C"/>
    <w:rsid w:val="00DA1A73"/>
    <w:rsid w:val="00DA6826"/>
    <w:rsid w:val="00DC5070"/>
    <w:rsid w:val="00DD56F8"/>
    <w:rsid w:val="00DE05C3"/>
    <w:rsid w:val="00DE4F50"/>
    <w:rsid w:val="00DE6633"/>
    <w:rsid w:val="00DF711E"/>
    <w:rsid w:val="00E021C1"/>
    <w:rsid w:val="00E10297"/>
    <w:rsid w:val="00E13D22"/>
    <w:rsid w:val="00E15A38"/>
    <w:rsid w:val="00E16A47"/>
    <w:rsid w:val="00E2209F"/>
    <w:rsid w:val="00E27B5D"/>
    <w:rsid w:val="00E3134A"/>
    <w:rsid w:val="00E41207"/>
    <w:rsid w:val="00E43888"/>
    <w:rsid w:val="00E504D3"/>
    <w:rsid w:val="00E50F52"/>
    <w:rsid w:val="00E51D82"/>
    <w:rsid w:val="00E55C5E"/>
    <w:rsid w:val="00E56E9D"/>
    <w:rsid w:val="00E6496D"/>
    <w:rsid w:val="00E64BFD"/>
    <w:rsid w:val="00E720C0"/>
    <w:rsid w:val="00E8765F"/>
    <w:rsid w:val="00E946B8"/>
    <w:rsid w:val="00EA221A"/>
    <w:rsid w:val="00EA2DE3"/>
    <w:rsid w:val="00EB1B18"/>
    <w:rsid w:val="00EB60FE"/>
    <w:rsid w:val="00EB793D"/>
    <w:rsid w:val="00EC083E"/>
    <w:rsid w:val="00ED2F9E"/>
    <w:rsid w:val="00EE42B0"/>
    <w:rsid w:val="00EE6E88"/>
    <w:rsid w:val="00EF4D7F"/>
    <w:rsid w:val="00F01DBF"/>
    <w:rsid w:val="00F041C6"/>
    <w:rsid w:val="00F07E58"/>
    <w:rsid w:val="00F13108"/>
    <w:rsid w:val="00F14612"/>
    <w:rsid w:val="00F20894"/>
    <w:rsid w:val="00F3173E"/>
    <w:rsid w:val="00F34BD7"/>
    <w:rsid w:val="00F46D45"/>
    <w:rsid w:val="00F54C9F"/>
    <w:rsid w:val="00F55FF0"/>
    <w:rsid w:val="00F56728"/>
    <w:rsid w:val="00F56A03"/>
    <w:rsid w:val="00F574C5"/>
    <w:rsid w:val="00F628AD"/>
    <w:rsid w:val="00F657A7"/>
    <w:rsid w:val="00F719DB"/>
    <w:rsid w:val="00F748DB"/>
    <w:rsid w:val="00F75A0C"/>
    <w:rsid w:val="00F83712"/>
    <w:rsid w:val="00F8699E"/>
    <w:rsid w:val="00F91AEF"/>
    <w:rsid w:val="00FA2976"/>
    <w:rsid w:val="00FA3065"/>
    <w:rsid w:val="00FA4609"/>
    <w:rsid w:val="00FB629C"/>
    <w:rsid w:val="00FC683C"/>
    <w:rsid w:val="00FE123A"/>
    <w:rsid w:val="00FF293F"/>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F"/>
    <w:pPr>
      <w:widowControl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5E1"/>
    <w:pPr>
      <w:spacing w:after="0" w:line="240" w:lineRule="auto"/>
    </w:pPr>
  </w:style>
  <w:style w:type="paragraph" w:styleId="a4">
    <w:name w:val="List Paragraph"/>
    <w:basedOn w:val="a"/>
    <w:uiPriority w:val="34"/>
    <w:qFormat/>
    <w:rsid w:val="00740C4F"/>
    <w:pPr>
      <w:ind w:left="720"/>
      <w:contextualSpacing/>
    </w:pPr>
  </w:style>
  <w:style w:type="table" w:styleId="a5">
    <w:name w:val="Table Grid"/>
    <w:basedOn w:val="a1"/>
    <w:uiPriority w:val="59"/>
    <w:rsid w:val="00F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0AAA"/>
    <w:rPr>
      <w:rFonts w:ascii="Tahoma" w:hAnsi="Tahoma" w:cs="Tahoma"/>
      <w:sz w:val="16"/>
      <w:szCs w:val="16"/>
    </w:rPr>
  </w:style>
  <w:style w:type="character" w:customStyle="1" w:styleId="a7">
    <w:name w:val="Текст выноски Знак"/>
    <w:basedOn w:val="a0"/>
    <w:link w:val="a6"/>
    <w:uiPriority w:val="99"/>
    <w:semiHidden/>
    <w:rsid w:val="00320AAA"/>
    <w:rPr>
      <w:rFonts w:ascii="Tahoma" w:eastAsia="Times New Roman" w:hAnsi="Tahoma" w:cs="Tahoma"/>
      <w:sz w:val="16"/>
      <w:szCs w:val="16"/>
      <w:lang w:eastAsia="ru-RU"/>
    </w:rPr>
  </w:style>
  <w:style w:type="paragraph" w:styleId="a8">
    <w:name w:val="header"/>
    <w:basedOn w:val="a"/>
    <w:link w:val="a9"/>
    <w:uiPriority w:val="99"/>
    <w:unhideWhenUsed/>
    <w:rsid w:val="00FA4609"/>
    <w:pPr>
      <w:tabs>
        <w:tab w:val="center" w:pos="4677"/>
        <w:tab w:val="right" w:pos="9355"/>
      </w:tabs>
    </w:pPr>
  </w:style>
  <w:style w:type="character" w:customStyle="1" w:styleId="a9">
    <w:name w:val="Верхний колонтитул Знак"/>
    <w:basedOn w:val="a0"/>
    <w:link w:val="a8"/>
    <w:uiPriority w:val="99"/>
    <w:rsid w:val="00FA460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A4609"/>
    <w:pPr>
      <w:tabs>
        <w:tab w:val="center" w:pos="4677"/>
        <w:tab w:val="right" w:pos="9355"/>
      </w:tabs>
    </w:pPr>
  </w:style>
  <w:style w:type="character" w:customStyle="1" w:styleId="ab">
    <w:name w:val="Нижний колонтитул Знак"/>
    <w:basedOn w:val="a0"/>
    <w:link w:val="aa"/>
    <w:uiPriority w:val="99"/>
    <w:rsid w:val="00FA4609"/>
    <w:rPr>
      <w:rFonts w:ascii="Times New Roman" w:eastAsia="Times New Roman" w:hAnsi="Times New Roman" w:cs="Times New Roman"/>
      <w:sz w:val="28"/>
      <w:szCs w:val="28"/>
      <w:lang w:eastAsia="ru-RU"/>
    </w:rPr>
  </w:style>
  <w:style w:type="table" w:customStyle="1" w:styleId="1">
    <w:name w:val="Сетка таблицы1"/>
    <w:basedOn w:val="a1"/>
    <w:next w:val="a5"/>
    <w:rsid w:val="00CE42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B2322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4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F"/>
    <w:pPr>
      <w:widowControl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5E1"/>
    <w:pPr>
      <w:spacing w:after="0" w:line="240" w:lineRule="auto"/>
    </w:pPr>
  </w:style>
  <w:style w:type="paragraph" w:styleId="a4">
    <w:name w:val="List Paragraph"/>
    <w:basedOn w:val="a"/>
    <w:uiPriority w:val="34"/>
    <w:qFormat/>
    <w:rsid w:val="00740C4F"/>
    <w:pPr>
      <w:ind w:left="720"/>
      <w:contextualSpacing/>
    </w:pPr>
  </w:style>
  <w:style w:type="table" w:styleId="a5">
    <w:name w:val="Table Grid"/>
    <w:basedOn w:val="a1"/>
    <w:uiPriority w:val="59"/>
    <w:rsid w:val="00F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0AAA"/>
    <w:rPr>
      <w:rFonts w:ascii="Tahoma" w:hAnsi="Tahoma" w:cs="Tahoma"/>
      <w:sz w:val="16"/>
      <w:szCs w:val="16"/>
    </w:rPr>
  </w:style>
  <w:style w:type="character" w:customStyle="1" w:styleId="a7">
    <w:name w:val="Текст выноски Знак"/>
    <w:basedOn w:val="a0"/>
    <w:link w:val="a6"/>
    <w:uiPriority w:val="99"/>
    <w:semiHidden/>
    <w:rsid w:val="00320AAA"/>
    <w:rPr>
      <w:rFonts w:ascii="Tahoma" w:eastAsia="Times New Roman" w:hAnsi="Tahoma" w:cs="Tahoma"/>
      <w:sz w:val="16"/>
      <w:szCs w:val="16"/>
      <w:lang w:eastAsia="ru-RU"/>
    </w:rPr>
  </w:style>
  <w:style w:type="paragraph" w:styleId="a8">
    <w:name w:val="header"/>
    <w:basedOn w:val="a"/>
    <w:link w:val="a9"/>
    <w:uiPriority w:val="99"/>
    <w:unhideWhenUsed/>
    <w:rsid w:val="00FA4609"/>
    <w:pPr>
      <w:tabs>
        <w:tab w:val="center" w:pos="4677"/>
        <w:tab w:val="right" w:pos="9355"/>
      </w:tabs>
    </w:pPr>
  </w:style>
  <w:style w:type="character" w:customStyle="1" w:styleId="a9">
    <w:name w:val="Верхний колонтитул Знак"/>
    <w:basedOn w:val="a0"/>
    <w:link w:val="a8"/>
    <w:uiPriority w:val="99"/>
    <w:rsid w:val="00FA460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A4609"/>
    <w:pPr>
      <w:tabs>
        <w:tab w:val="center" w:pos="4677"/>
        <w:tab w:val="right" w:pos="9355"/>
      </w:tabs>
    </w:pPr>
  </w:style>
  <w:style w:type="character" w:customStyle="1" w:styleId="ab">
    <w:name w:val="Нижний колонтитул Знак"/>
    <w:basedOn w:val="a0"/>
    <w:link w:val="aa"/>
    <w:uiPriority w:val="99"/>
    <w:rsid w:val="00FA4609"/>
    <w:rPr>
      <w:rFonts w:ascii="Times New Roman" w:eastAsia="Times New Roman" w:hAnsi="Times New Roman" w:cs="Times New Roman"/>
      <w:sz w:val="28"/>
      <w:szCs w:val="28"/>
      <w:lang w:eastAsia="ru-RU"/>
    </w:rPr>
  </w:style>
  <w:style w:type="table" w:customStyle="1" w:styleId="1">
    <w:name w:val="Сетка таблицы1"/>
    <w:basedOn w:val="a1"/>
    <w:next w:val="a5"/>
    <w:rsid w:val="00CE42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B2322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4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удовлетворенность родителей качеством образования</c:v>
                </c:pt>
              </c:strCache>
            </c:strRef>
          </c:tx>
          <c:invertIfNegative val="0"/>
          <c:cat>
            <c:numRef>
              <c:f>Лист1!$A$2:$A$5</c:f>
              <c:numCache>
                <c:formatCode>General</c:formatCode>
                <c:ptCount val="4"/>
                <c:pt idx="0">
                  <c:v>2014</c:v>
                </c:pt>
                <c:pt idx="1">
                  <c:v>2015</c:v>
                </c:pt>
                <c:pt idx="2">
                  <c:v>2016</c:v>
                </c:pt>
              </c:numCache>
            </c:numRef>
          </c:cat>
          <c:val>
            <c:numRef>
              <c:f>Лист1!$B$2:$B$5</c:f>
              <c:numCache>
                <c:formatCode>General</c:formatCode>
                <c:ptCount val="4"/>
                <c:pt idx="0">
                  <c:v>89</c:v>
                </c:pt>
                <c:pt idx="1">
                  <c:v>92</c:v>
                </c:pt>
                <c:pt idx="2">
                  <c:v>94</c:v>
                </c:pt>
              </c:numCache>
            </c:numRef>
          </c:val>
        </c:ser>
        <c:dLbls>
          <c:showLegendKey val="0"/>
          <c:showVal val="0"/>
          <c:showCatName val="0"/>
          <c:showSerName val="0"/>
          <c:showPercent val="0"/>
          <c:showBubbleSize val="0"/>
        </c:dLbls>
        <c:gapWidth val="150"/>
        <c:axId val="147063552"/>
        <c:axId val="147065472"/>
      </c:barChart>
      <c:catAx>
        <c:axId val="147063552"/>
        <c:scaling>
          <c:orientation val="minMax"/>
        </c:scaling>
        <c:delete val="0"/>
        <c:axPos val="b"/>
        <c:numFmt formatCode="General" sourceLinked="1"/>
        <c:majorTickMark val="out"/>
        <c:minorTickMark val="none"/>
        <c:tickLblPos val="nextTo"/>
        <c:crossAx val="147065472"/>
        <c:crosses val="autoZero"/>
        <c:auto val="1"/>
        <c:lblAlgn val="ctr"/>
        <c:lblOffset val="100"/>
        <c:noMultiLvlLbl val="0"/>
      </c:catAx>
      <c:valAx>
        <c:axId val="147065472"/>
        <c:scaling>
          <c:orientation val="minMax"/>
        </c:scaling>
        <c:delete val="0"/>
        <c:axPos val="l"/>
        <c:majorGridlines/>
        <c:numFmt formatCode="General" sourceLinked="1"/>
        <c:majorTickMark val="out"/>
        <c:minorTickMark val="none"/>
        <c:tickLblPos val="nextTo"/>
        <c:crossAx val="147063552"/>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D79E-75F1-4036-8F86-D5DFA83B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64</Pages>
  <Words>17601</Words>
  <Characters>100326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Computer3</dc:creator>
  <cp:keywords/>
  <dc:description/>
  <cp:lastModifiedBy>Computer3</cp:lastModifiedBy>
  <cp:revision>218</cp:revision>
  <cp:lastPrinted>2017-11-22T12:01:00Z</cp:lastPrinted>
  <dcterms:created xsi:type="dcterms:W3CDTF">2017-07-20T05:08:00Z</dcterms:created>
  <dcterms:modified xsi:type="dcterms:W3CDTF">2018-03-27T11:30:00Z</dcterms:modified>
</cp:coreProperties>
</file>